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D765E" w14:textId="09F71618" w:rsidR="006C4DB2" w:rsidRDefault="006C4DB2">
      <w:bookmarkStart w:id="0" w:name="_Hlk95308268"/>
      <w:bookmarkStart w:id="1" w:name="_Hlk95307634"/>
      <w:bookmarkStart w:id="2" w:name="_Hlk95308906"/>
      <w:r>
        <w:t>TRƯỜNG ĐẠI HỌC VĂN LANG</w:t>
      </w:r>
    </w:p>
    <w:p w14:paraId="67174F36" w14:textId="4269ED7E" w:rsidR="006C4DB2" w:rsidRDefault="006C4DB2" w:rsidP="00A75DF6">
      <w:pPr>
        <w:tabs>
          <w:tab w:val="right" w:leader="dot" w:pos="3969"/>
        </w:tabs>
        <w:rPr>
          <w:b/>
          <w:bCs/>
        </w:rPr>
      </w:pPr>
      <w:r w:rsidRPr="006C4DB2">
        <w:rPr>
          <w:b/>
          <w:bCs/>
        </w:rPr>
        <w:t xml:space="preserve">KHOA: </w:t>
      </w:r>
      <w:r w:rsidR="005F2BC9">
        <w:rPr>
          <w:b/>
          <w:bCs/>
        </w:rPr>
        <w:t>MỸ THUẬT VÀ THIẾT KẾ</w:t>
      </w:r>
    </w:p>
    <w:p w14:paraId="67E03C0B" w14:textId="77777777" w:rsidR="00977E97" w:rsidRPr="006C4DB2" w:rsidRDefault="00977E97">
      <w:pPr>
        <w:rPr>
          <w:b/>
          <w:bCs/>
        </w:rPr>
      </w:pPr>
    </w:p>
    <w:p w14:paraId="12460C17" w14:textId="47EB5DC6" w:rsidR="006C4DB2" w:rsidRPr="006C4DB2" w:rsidRDefault="006C4DB2" w:rsidP="006C4DB2">
      <w:pPr>
        <w:jc w:val="center"/>
        <w:rPr>
          <w:b/>
          <w:bCs/>
        </w:rPr>
      </w:pPr>
      <w:r w:rsidRPr="006C4DB2">
        <w:rPr>
          <w:b/>
          <w:bCs/>
        </w:rPr>
        <w:t>ĐỀ THI KẾT THÚC HỌC PHẦN</w:t>
      </w:r>
    </w:p>
    <w:p w14:paraId="2B796061" w14:textId="1F40ABF2" w:rsidR="006C4DB2" w:rsidRPr="006C4DB2" w:rsidRDefault="006C4DB2" w:rsidP="006C4DB2">
      <w:pPr>
        <w:jc w:val="center"/>
        <w:rPr>
          <w:b/>
          <w:bCs/>
        </w:rPr>
      </w:pPr>
      <w:r w:rsidRPr="006C4DB2">
        <w:rPr>
          <w:b/>
          <w:bCs/>
        </w:rPr>
        <w:t xml:space="preserve">Học kỳ </w:t>
      </w:r>
      <w:r w:rsidR="00D14474">
        <w:rPr>
          <w:b/>
          <w:bCs/>
        </w:rPr>
        <w:t>1</w:t>
      </w:r>
      <w:r w:rsidRPr="006C4DB2">
        <w:rPr>
          <w:b/>
          <w:bCs/>
        </w:rPr>
        <w:t xml:space="preserve"> , năm học 202</w:t>
      </w:r>
      <w:r w:rsidR="00C127F1">
        <w:rPr>
          <w:b/>
          <w:bCs/>
        </w:rPr>
        <w:t>4</w:t>
      </w:r>
      <w:r w:rsidRPr="006C4DB2">
        <w:rPr>
          <w:b/>
          <w:bCs/>
        </w:rPr>
        <w:t xml:space="preserve"> - 202</w:t>
      </w:r>
      <w:r w:rsidR="00C127F1">
        <w:rPr>
          <w:b/>
          <w:bCs/>
        </w:rPr>
        <w:t>5</w:t>
      </w:r>
    </w:p>
    <w:p w14:paraId="25057892" w14:textId="77777777" w:rsidR="00584BCD" w:rsidRDefault="00584BCD"/>
    <w:p w14:paraId="1AFAF337" w14:textId="7ABFDD32" w:rsidR="006C4DB2" w:rsidRPr="00A75DF6" w:rsidRDefault="006C4DB2" w:rsidP="00584BCD">
      <w:pPr>
        <w:tabs>
          <w:tab w:val="right" w:leader="dot" w:pos="7371"/>
        </w:tabs>
        <w:spacing w:before="120" w:after="120"/>
        <w:rPr>
          <w:szCs w:val="26"/>
        </w:rPr>
      </w:pPr>
      <w:r w:rsidRPr="00A75DF6">
        <w:rPr>
          <w:szCs w:val="26"/>
        </w:rPr>
        <w:t>Tên học phần:</w:t>
      </w:r>
      <w:r w:rsidR="003F780B">
        <w:rPr>
          <w:szCs w:val="26"/>
        </w:rPr>
        <w:t xml:space="preserve"> Cơ sở Văn hóa Việt Nam</w:t>
      </w:r>
    </w:p>
    <w:p w14:paraId="7B5ABE36" w14:textId="1753B09C" w:rsidR="006C4DB2" w:rsidRPr="00A75DF6" w:rsidRDefault="006C4DB2" w:rsidP="00584BCD">
      <w:pPr>
        <w:tabs>
          <w:tab w:val="right" w:leader="dot" w:pos="7371"/>
        </w:tabs>
        <w:spacing w:before="120" w:after="120"/>
        <w:rPr>
          <w:szCs w:val="26"/>
        </w:rPr>
      </w:pPr>
      <w:r w:rsidRPr="00A75DF6">
        <w:rPr>
          <w:szCs w:val="26"/>
        </w:rPr>
        <w:t>Thời gian làm bài</w:t>
      </w:r>
      <w:r w:rsidR="00584BCD" w:rsidRPr="00A75DF6">
        <w:rPr>
          <w:szCs w:val="26"/>
        </w:rPr>
        <w:t xml:space="preserve"> (phút/ngày)</w:t>
      </w:r>
      <w:r w:rsidRPr="00A75DF6">
        <w:rPr>
          <w:szCs w:val="26"/>
        </w:rPr>
        <w:t>:</w:t>
      </w:r>
      <w:r w:rsidR="00584BCD" w:rsidRPr="00A75DF6">
        <w:rPr>
          <w:szCs w:val="26"/>
        </w:rPr>
        <w:t xml:space="preserve"> </w:t>
      </w:r>
      <w:r w:rsidR="003F780B">
        <w:rPr>
          <w:szCs w:val="26"/>
        </w:rPr>
        <w:t>7 ngày</w:t>
      </w:r>
    </w:p>
    <w:bookmarkEnd w:id="0"/>
    <w:bookmarkEnd w:id="1"/>
    <w:p w14:paraId="23839019" w14:textId="188F281B" w:rsidR="00CA34AB" w:rsidRDefault="008F5366" w:rsidP="00A75DF6">
      <w:pPr>
        <w:spacing w:line="276" w:lineRule="auto"/>
        <w:jc w:val="both"/>
        <w:rPr>
          <w:b/>
          <w:color w:val="FF0000"/>
          <w:szCs w:val="26"/>
        </w:rPr>
      </w:pPr>
      <w:r>
        <w:rPr>
          <w:b/>
          <w:color w:val="FF0000"/>
          <w:szCs w:val="26"/>
        </w:rPr>
        <w:t>Hình thức tiều luận</w:t>
      </w:r>
      <w:r w:rsidR="00CA34AB">
        <w:rPr>
          <w:b/>
          <w:color w:val="FF0000"/>
          <w:szCs w:val="26"/>
        </w:rPr>
        <w:t>:</w:t>
      </w:r>
    </w:p>
    <w:p w14:paraId="3746BDD8" w14:textId="5974DAFC" w:rsidR="00400F29" w:rsidRDefault="00CA34AB" w:rsidP="00A75DF6">
      <w:pPr>
        <w:rPr>
          <w:szCs w:val="26"/>
        </w:rPr>
      </w:pPr>
      <w:r>
        <w:rPr>
          <w:szCs w:val="26"/>
        </w:rPr>
        <w:t>- Font</w:t>
      </w:r>
      <w:r w:rsidR="00400F29">
        <w:rPr>
          <w:szCs w:val="26"/>
        </w:rPr>
        <w:t>:</w:t>
      </w:r>
      <w:r>
        <w:rPr>
          <w:szCs w:val="26"/>
        </w:rPr>
        <w:t xml:space="preserve"> Times New Roman</w:t>
      </w:r>
      <w:r w:rsidR="000D623C">
        <w:rPr>
          <w:szCs w:val="26"/>
        </w:rPr>
        <w:t xml:space="preserve"> </w:t>
      </w:r>
    </w:p>
    <w:p w14:paraId="2FD9BBBD" w14:textId="02B24CB1" w:rsidR="00CA34AB" w:rsidRDefault="00400F29" w:rsidP="00A75DF6">
      <w:pPr>
        <w:rPr>
          <w:szCs w:val="26"/>
        </w:rPr>
      </w:pPr>
      <w:r>
        <w:rPr>
          <w:szCs w:val="26"/>
        </w:rPr>
        <w:t>-</w:t>
      </w:r>
      <w:r w:rsidR="00CA34AB">
        <w:rPr>
          <w:szCs w:val="26"/>
        </w:rPr>
        <w:t xml:space="preserve"> Size</w:t>
      </w:r>
      <w:r>
        <w:rPr>
          <w:szCs w:val="26"/>
        </w:rPr>
        <w:t>:</w:t>
      </w:r>
      <w:r w:rsidR="00CA34AB">
        <w:rPr>
          <w:szCs w:val="26"/>
        </w:rPr>
        <w:t xml:space="preserve"> 1</w:t>
      </w:r>
      <w:bookmarkEnd w:id="2"/>
      <w:r w:rsidR="007F6BB6">
        <w:rPr>
          <w:szCs w:val="26"/>
        </w:rPr>
        <w:t>4</w:t>
      </w:r>
    </w:p>
    <w:p w14:paraId="0FF60E51" w14:textId="0137C6CD" w:rsidR="00A75DF6" w:rsidRDefault="008F5366" w:rsidP="00A75DF6">
      <w:pPr>
        <w:rPr>
          <w:szCs w:val="26"/>
          <w:vertAlign w:val="subscript"/>
        </w:rPr>
      </w:pPr>
      <w:r>
        <w:rPr>
          <w:szCs w:val="26"/>
        </w:rPr>
        <w:t>- Số trang: 12 – 15 trang A</w:t>
      </w:r>
      <w:r w:rsidRPr="008F5366">
        <w:rPr>
          <w:szCs w:val="26"/>
          <w:vertAlign w:val="subscript"/>
        </w:rPr>
        <w:t>4</w:t>
      </w:r>
    </w:p>
    <w:p w14:paraId="36F447A0" w14:textId="77777777" w:rsidR="000462DB" w:rsidRDefault="000462DB" w:rsidP="000462DB">
      <w:pPr>
        <w:spacing w:before="120" w:after="120"/>
        <w:rPr>
          <w:b/>
          <w:bCs/>
          <w:color w:val="FF0000"/>
          <w:spacing w:val="-4"/>
          <w:szCs w:val="26"/>
        </w:rPr>
      </w:pPr>
      <w:bookmarkStart w:id="3" w:name="_Hlk95308322"/>
      <w:r w:rsidRPr="00A75DF6">
        <w:rPr>
          <w:b/>
          <w:bCs/>
          <w:color w:val="FF0000"/>
          <w:spacing w:val="-4"/>
          <w:szCs w:val="26"/>
        </w:rPr>
        <w:t xml:space="preserve">Cách thức nộp </w:t>
      </w:r>
      <w:r>
        <w:rPr>
          <w:b/>
          <w:bCs/>
          <w:color w:val="FF0000"/>
          <w:spacing w:val="-4"/>
          <w:szCs w:val="26"/>
        </w:rPr>
        <w:t>tiểu luận</w:t>
      </w:r>
      <w:r w:rsidRPr="00A75DF6">
        <w:rPr>
          <w:b/>
          <w:bCs/>
          <w:color w:val="FF0000"/>
          <w:spacing w:val="-4"/>
          <w:szCs w:val="26"/>
        </w:rPr>
        <w:t>:</w:t>
      </w:r>
      <w:r>
        <w:rPr>
          <w:b/>
          <w:bCs/>
          <w:color w:val="FF0000"/>
          <w:spacing w:val="-4"/>
          <w:szCs w:val="26"/>
        </w:rPr>
        <w:t xml:space="preserve"> </w:t>
      </w:r>
    </w:p>
    <w:p w14:paraId="546C9346" w14:textId="77777777" w:rsidR="000462DB" w:rsidRPr="00A75DF6" w:rsidRDefault="000462DB" w:rsidP="000462DB">
      <w:pPr>
        <w:spacing w:before="120" w:after="120"/>
        <w:rPr>
          <w:rStyle w:val="eop"/>
          <w:color w:val="000000" w:themeColor="text1"/>
          <w:szCs w:val="26"/>
        </w:rPr>
      </w:pPr>
      <w:r w:rsidRPr="00A75DF6">
        <w:rPr>
          <w:rStyle w:val="eop"/>
          <w:color w:val="000000" w:themeColor="text1"/>
          <w:szCs w:val="26"/>
        </w:rPr>
        <w:t xml:space="preserve">- Upload file bài làm </w:t>
      </w:r>
      <w:r>
        <w:rPr>
          <w:rStyle w:val="eop"/>
          <w:color w:val="000000" w:themeColor="text1"/>
          <w:szCs w:val="26"/>
        </w:rPr>
        <w:t xml:space="preserve">file </w:t>
      </w:r>
      <w:r w:rsidRPr="00A75DF6">
        <w:rPr>
          <w:rStyle w:val="eop"/>
          <w:color w:val="000000" w:themeColor="text1"/>
          <w:szCs w:val="26"/>
        </w:rPr>
        <w:t>word</w:t>
      </w:r>
    </w:p>
    <w:bookmarkEnd w:id="3"/>
    <w:p w14:paraId="50644C1F" w14:textId="77777777" w:rsidR="008F5366" w:rsidRDefault="008F5366" w:rsidP="00103B05">
      <w:pPr>
        <w:spacing w:line="276" w:lineRule="auto"/>
        <w:jc w:val="both"/>
        <w:rPr>
          <w:b/>
          <w:szCs w:val="26"/>
        </w:rPr>
      </w:pPr>
    </w:p>
    <w:p w14:paraId="6F788C4C" w14:textId="7BB3C0F9" w:rsidR="00103B05" w:rsidRDefault="0042186C" w:rsidP="00103B05">
      <w:pPr>
        <w:spacing w:line="276" w:lineRule="auto"/>
        <w:jc w:val="both"/>
        <w:rPr>
          <w:b/>
          <w:szCs w:val="26"/>
        </w:rPr>
      </w:pPr>
      <w:r w:rsidRPr="00E366BE">
        <w:rPr>
          <w:b/>
          <w:szCs w:val="26"/>
        </w:rPr>
        <w:t>Đề bài:</w:t>
      </w:r>
      <w:r w:rsidR="00103B05">
        <w:rPr>
          <w:b/>
          <w:szCs w:val="26"/>
        </w:rPr>
        <w:t xml:space="preserve"> </w:t>
      </w:r>
      <w:r w:rsidR="003F780B">
        <w:rPr>
          <w:b/>
          <w:szCs w:val="26"/>
        </w:rPr>
        <w:t>Anh/chị hãy nêu hiểu biết của mình về một chủ đề/biểu tượng/loại</w:t>
      </w:r>
      <w:r w:rsidR="0052745B">
        <w:rPr>
          <w:b/>
          <w:szCs w:val="26"/>
        </w:rPr>
        <w:t xml:space="preserve"> hình/di tích văn hóa </w:t>
      </w:r>
      <w:r w:rsidR="003F780B">
        <w:rPr>
          <w:b/>
          <w:szCs w:val="26"/>
        </w:rPr>
        <w:t>Việt Nam. Từ đó nêu quan điểm cá nhân về chủ đề, biểu tượng, loại hình văn hóa trong bối cảnh đời sống hiện nay.</w:t>
      </w:r>
    </w:p>
    <w:p w14:paraId="39FF007A" w14:textId="2FD46A2E" w:rsidR="00247EFF" w:rsidRDefault="00247EFF" w:rsidP="00103B05">
      <w:pPr>
        <w:spacing w:line="276" w:lineRule="auto"/>
        <w:jc w:val="both"/>
        <w:rPr>
          <w:b/>
          <w:color w:val="000000" w:themeColor="text1"/>
          <w:szCs w:val="26"/>
        </w:rPr>
      </w:pPr>
      <w:r>
        <w:rPr>
          <w:b/>
          <w:color w:val="000000" w:themeColor="text1"/>
          <w:szCs w:val="26"/>
        </w:rPr>
        <w:t>(Sinh viên có thể thực hiện đề tài tự chọn nhưng nội dung phải nằm trong đề cương môn Cơ sở Văn hoá Việt Nam mà Khoa đã công bố).</w:t>
      </w:r>
    </w:p>
    <w:p w14:paraId="4C252D3E" w14:textId="77777777" w:rsidR="008F1377" w:rsidRDefault="008F1377" w:rsidP="00A75DF6">
      <w:pPr>
        <w:tabs>
          <w:tab w:val="right" w:leader="dot" w:pos="7371"/>
        </w:tabs>
        <w:spacing w:line="276" w:lineRule="auto"/>
        <w:jc w:val="both"/>
        <w:rPr>
          <w:b/>
          <w:szCs w:val="26"/>
        </w:rPr>
      </w:pPr>
    </w:p>
    <w:tbl>
      <w:tblPr>
        <w:tblpPr w:leftFromText="180" w:rightFromText="180" w:bottomFromText="160" w:vertAnchor="text" w:horzAnchor="margin" w:tblpY="15"/>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9"/>
        <w:gridCol w:w="962"/>
        <w:gridCol w:w="2234"/>
        <w:gridCol w:w="1800"/>
        <w:gridCol w:w="1800"/>
        <w:gridCol w:w="1620"/>
      </w:tblGrid>
      <w:tr w:rsidR="008F1377" w:rsidRPr="00BF6B50" w14:paraId="7D875ED5" w14:textId="77777777" w:rsidTr="00C5500C">
        <w:trPr>
          <w:tblHeader/>
        </w:trPr>
        <w:tc>
          <w:tcPr>
            <w:tcW w:w="1209" w:type="dxa"/>
            <w:tcBorders>
              <w:top w:val="single" w:sz="4" w:space="0" w:color="auto"/>
              <w:left w:val="single" w:sz="4" w:space="0" w:color="auto"/>
              <w:bottom w:val="single" w:sz="4" w:space="0" w:color="auto"/>
              <w:right w:val="single" w:sz="4" w:space="0" w:color="auto"/>
            </w:tcBorders>
            <w:hideMark/>
          </w:tcPr>
          <w:p w14:paraId="00923BE9" w14:textId="77777777" w:rsidR="008F1377" w:rsidRPr="00BF6B50" w:rsidRDefault="008F1377" w:rsidP="00FD7A9A">
            <w:pPr>
              <w:rPr>
                <w:rFonts w:eastAsia="Calibri"/>
                <w:b/>
                <w:iCs/>
                <w:sz w:val="24"/>
              </w:rPr>
            </w:pPr>
            <w:r w:rsidRPr="00BF6B50">
              <w:rPr>
                <w:rFonts w:eastAsia="Calibri"/>
                <w:b/>
                <w:iCs/>
                <w:sz w:val="24"/>
              </w:rPr>
              <w:t>Tiêu chí</w:t>
            </w:r>
          </w:p>
        </w:tc>
        <w:tc>
          <w:tcPr>
            <w:tcW w:w="962" w:type="dxa"/>
            <w:tcBorders>
              <w:top w:val="single" w:sz="4" w:space="0" w:color="auto"/>
              <w:left w:val="single" w:sz="4" w:space="0" w:color="auto"/>
              <w:bottom w:val="single" w:sz="4" w:space="0" w:color="auto"/>
              <w:right w:val="single" w:sz="4" w:space="0" w:color="auto"/>
            </w:tcBorders>
            <w:hideMark/>
          </w:tcPr>
          <w:p w14:paraId="051112BE" w14:textId="77777777" w:rsidR="008F1377" w:rsidRPr="00BF6B50" w:rsidRDefault="008F1377" w:rsidP="00FD7A9A">
            <w:pPr>
              <w:rPr>
                <w:rFonts w:eastAsia="Calibri"/>
                <w:b/>
                <w:iCs/>
                <w:sz w:val="24"/>
              </w:rPr>
            </w:pPr>
            <w:r w:rsidRPr="00BF6B50">
              <w:rPr>
                <w:rFonts w:eastAsia="Calibri"/>
                <w:b/>
                <w:iCs/>
                <w:sz w:val="24"/>
              </w:rPr>
              <w:t>Trọng số (%)</w:t>
            </w:r>
          </w:p>
        </w:tc>
        <w:tc>
          <w:tcPr>
            <w:tcW w:w="2234" w:type="dxa"/>
            <w:tcBorders>
              <w:top w:val="single" w:sz="4" w:space="0" w:color="auto"/>
              <w:left w:val="single" w:sz="4" w:space="0" w:color="auto"/>
              <w:bottom w:val="single" w:sz="4" w:space="0" w:color="auto"/>
              <w:right w:val="single" w:sz="4" w:space="0" w:color="auto"/>
            </w:tcBorders>
            <w:hideMark/>
          </w:tcPr>
          <w:p w14:paraId="7B08C63B" w14:textId="77777777" w:rsidR="008F1377" w:rsidRPr="00BF6B50" w:rsidRDefault="008F1377" w:rsidP="00FD7A9A">
            <w:pPr>
              <w:rPr>
                <w:rFonts w:eastAsia="Calibri"/>
                <w:b/>
                <w:iCs/>
                <w:sz w:val="24"/>
              </w:rPr>
            </w:pPr>
            <w:r w:rsidRPr="00BF6B50">
              <w:rPr>
                <w:rFonts w:eastAsia="Calibri"/>
                <w:b/>
                <w:iCs/>
                <w:sz w:val="24"/>
              </w:rPr>
              <w:t>Tốt</w:t>
            </w:r>
          </w:p>
          <w:p w14:paraId="0A5185AD" w14:textId="77777777" w:rsidR="008F1377" w:rsidRDefault="008F1377" w:rsidP="00FD7A9A">
            <w:pPr>
              <w:rPr>
                <w:rFonts w:eastAsia="Calibri"/>
                <w:b/>
                <w:iCs/>
                <w:sz w:val="24"/>
              </w:rPr>
            </w:pPr>
            <w:r w:rsidRPr="00BF6B50">
              <w:rPr>
                <w:rFonts w:eastAsia="Calibri"/>
                <w:b/>
                <w:iCs/>
                <w:sz w:val="24"/>
              </w:rPr>
              <w:t>100%</w:t>
            </w:r>
          </w:p>
          <w:p w14:paraId="1AA9CE83" w14:textId="5223EDDD" w:rsidR="008F1377" w:rsidRPr="00BF6B50" w:rsidRDefault="008F1377" w:rsidP="00FD7A9A">
            <w:pPr>
              <w:rPr>
                <w:rFonts w:eastAsia="Calibri"/>
                <w:b/>
                <w:iCs/>
                <w:sz w:val="24"/>
              </w:rPr>
            </w:pPr>
            <w:r>
              <w:rPr>
                <w:rFonts w:eastAsia="Calibri"/>
                <w:b/>
                <w:iCs/>
                <w:sz w:val="24"/>
              </w:rPr>
              <w:t>8-10 điểm</w:t>
            </w:r>
          </w:p>
        </w:tc>
        <w:tc>
          <w:tcPr>
            <w:tcW w:w="1800" w:type="dxa"/>
            <w:tcBorders>
              <w:top w:val="single" w:sz="4" w:space="0" w:color="auto"/>
              <w:left w:val="single" w:sz="4" w:space="0" w:color="auto"/>
              <w:bottom w:val="single" w:sz="4" w:space="0" w:color="auto"/>
              <w:right w:val="single" w:sz="4" w:space="0" w:color="auto"/>
            </w:tcBorders>
            <w:hideMark/>
          </w:tcPr>
          <w:p w14:paraId="7F644297" w14:textId="77777777" w:rsidR="008F1377" w:rsidRPr="00BF6B50" w:rsidRDefault="008F1377" w:rsidP="00FD7A9A">
            <w:pPr>
              <w:rPr>
                <w:rFonts w:eastAsia="Calibri"/>
                <w:b/>
                <w:iCs/>
                <w:sz w:val="24"/>
              </w:rPr>
            </w:pPr>
            <w:r w:rsidRPr="00BF6B50">
              <w:rPr>
                <w:rFonts w:eastAsia="Calibri"/>
                <w:b/>
                <w:iCs/>
                <w:sz w:val="24"/>
              </w:rPr>
              <w:t>Khá</w:t>
            </w:r>
          </w:p>
          <w:p w14:paraId="272CCE7E" w14:textId="77777777" w:rsidR="008F1377" w:rsidRDefault="008F1377" w:rsidP="00FD7A9A">
            <w:pPr>
              <w:rPr>
                <w:rFonts w:eastAsia="Calibri"/>
                <w:b/>
                <w:iCs/>
                <w:sz w:val="24"/>
              </w:rPr>
            </w:pPr>
            <w:r w:rsidRPr="00BF6B50">
              <w:rPr>
                <w:rFonts w:eastAsia="Calibri"/>
                <w:b/>
                <w:iCs/>
                <w:sz w:val="24"/>
              </w:rPr>
              <w:t>75%</w:t>
            </w:r>
          </w:p>
          <w:p w14:paraId="445B943D" w14:textId="116FC761" w:rsidR="008F1377" w:rsidRPr="00BF6B50" w:rsidRDefault="008F1377" w:rsidP="00FD7A9A">
            <w:pPr>
              <w:rPr>
                <w:rFonts w:eastAsia="Calibri"/>
                <w:b/>
                <w:iCs/>
                <w:sz w:val="24"/>
              </w:rPr>
            </w:pPr>
            <w:r>
              <w:rPr>
                <w:rFonts w:eastAsia="Calibri"/>
                <w:b/>
                <w:iCs/>
                <w:sz w:val="24"/>
              </w:rPr>
              <w:t>6-dưới 8 điểm</w:t>
            </w:r>
          </w:p>
        </w:tc>
        <w:tc>
          <w:tcPr>
            <w:tcW w:w="1800" w:type="dxa"/>
            <w:tcBorders>
              <w:top w:val="single" w:sz="4" w:space="0" w:color="auto"/>
              <w:left w:val="single" w:sz="4" w:space="0" w:color="auto"/>
              <w:bottom w:val="single" w:sz="4" w:space="0" w:color="auto"/>
              <w:right w:val="single" w:sz="4" w:space="0" w:color="auto"/>
            </w:tcBorders>
            <w:hideMark/>
          </w:tcPr>
          <w:p w14:paraId="0852CBE5" w14:textId="77777777" w:rsidR="008F1377" w:rsidRPr="00BF6B50" w:rsidRDefault="008F1377" w:rsidP="00FD7A9A">
            <w:pPr>
              <w:rPr>
                <w:rFonts w:eastAsia="Calibri"/>
                <w:b/>
                <w:iCs/>
                <w:sz w:val="24"/>
              </w:rPr>
            </w:pPr>
            <w:r w:rsidRPr="00BF6B50">
              <w:rPr>
                <w:rFonts w:eastAsia="Calibri"/>
                <w:b/>
                <w:iCs/>
                <w:sz w:val="24"/>
              </w:rPr>
              <w:t>Trung bình</w:t>
            </w:r>
          </w:p>
          <w:p w14:paraId="2FD9BB30" w14:textId="77777777" w:rsidR="008F1377" w:rsidRDefault="008F1377" w:rsidP="00FD7A9A">
            <w:pPr>
              <w:rPr>
                <w:rFonts w:eastAsia="Calibri"/>
                <w:b/>
                <w:iCs/>
                <w:sz w:val="24"/>
              </w:rPr>
            </w:pPr>
            <w:r w:rsidRPr="00BF6B50">
              <w:rPr>
                <w:rFonts w:eastAsia="Calibri"/>
                <w:b/>
                <w:iCs/>
                <w:sz w:val="24"/>
              </w:rPr>
              <w:t>50%</w:t>
            </w:r>
          </w:p>
          <w:p w14:paraId="6B64BA99" w14:textId="61E739F6" w:rsidR="008F1377" w:rsidRPr="00BF6B50" w:rsidRDefault="008F1377" w:rsidP="00FD7A9A">
            <w:pPr>
              <w:rPr>
                <w:rFonts w:eastAsia="Calibri"/>
                <w:b/>
                <w:iCs/>
                <w:sz w:val="24"/>
              </w:rPr>
            </w:pPr>
            <w:r>
              <w:rPr>
                <w:rFonts w:eastAsia="Calibri"/>
                <w:b/>
                <w:iCs/>
                <w:sz w:val="24"/>
              </w:rPr>
              <w:t>4 đến dưới 6 điểm</w:t>
            </w:r>
          </w:p>
        </w:tc>
        <w:tc>
          <w:tcPr>
            <w:tcW w:w="1620" w:type="dxa"/>
            <w:tcBorders>
              <w:top w:val="single" w:sz="4" w:space="0" w:color="auto"/>
              <w:left w:val="single" w:sz="4" w:space="0" w:color="auto"/>
              <w:bottom w:val="single" w:sz="4" w:space="0" w:color="auto"/>
              <w:right w:val="single" w:sz="4" w:space="0" w:color="auto"/>
            </w:tcBorders>
            <w:hideMark/>
          </w:tcPr>
          <w:p w14:paraId="12577872" w14:textId="77777777" w:rsidR="008F1377" w:rsidRPr="00BF6B50" w:rsidRDefault="008F1377" w:rsidP="00FD7A9A">
            <w:pPr>
              <w:rPr>
                <w:rFonts w:eastAsia="Calibri"/>
                <w:b/>
                <w:iCs/>
                <w:sz w:val="24"/>
              </w:rPr>
            </w:pPr>
            <w:r w:rsidRPr="00BF6B50">
              <w:rPr>
                <w:rFonts w:eastAsia="Calibri"/>
                <w:b/>
                <w:iCs/>
                <w:sz w:val="24"/>
              </w:rPr>
              <w:t>Yếu</w:t>
            </w:r>
          </w:p>
          <w:p w14:paraId="7B86D58A" w14:textId="77777777" w:rsidR="008F1377" w:rsidRDefault="008F1377" w:rsidP="00FD7A9A">
            <w:pPr>
              <w:rPr>
                <w:rFonts w:eastAsia="Calibri"/>
                <w:b/>
                <w:iCs/>
                <w:sz w:val="24"/>
              </w:rPr>
            </w:pPr>
            <w:r w:rsidRPr="00BF6B50">
              <w:rPr>
                <w:rFonts w:eastAsia="Calibri"/>
                <w:b/>
                <w:iCs/>
                <w:sz w:val="24"/>
              </w:rPr>
              <w:t>25%</w:t>
            </w:r>
          </w:p>
          <w:p w14:paraId="40B46071" w14:textId="1D8748D5" w:rsidR="008F1377" w:rsidRPr="00BF6B50" w:rsidRDefault="008F1377" w:rsidP="00FD7A9A">
            <w:pPr>
              <w:rPr>
                <w:rFonts w:eastAsia="Calibri"/>
                <w:b/>
                <w:iCs/>
                <w:sz w:val="24"/>
              </w:rPr>
            </w:pPr>
            <w:r>
              <w:rPr>
                <w:rFonts w:eastAsia="Calibri"/>
                <w:b/>
                <w:iCs/>
                <w:sz w:val="24"/>
              </w:rPr>
              <w:t>Dưới 4 điểm</w:t>
            </w:r>
          </w:p>
        </w:tc>
      </w:tr>
      <w:tr w:rsidR="008F1377" w:rsidRPr="00BF6B50" w14:paraId="113A3267" w14:textId="77777777" w:rsidTr="00C5500C">
        <w:trPr>
          <w:tblHeader/>
        </w:trPr>
        <w:tc>
          <w:tcPr>
            <w:tcW w:w="1209" w:type="dxa"/>
            <w:tcBorders>
              <w:top w:val="single" w:sz="4" w:space="0" w:color="auto"/>
              <w:left w:val="single" w:sz="4" w:space="0" w:color="auto"/>
              <w:bottom w:val="single" w:sz="4" w:space="0" w:color="auto"/>
              <w:right w:val="single" w:sz="4" w:space="0" w:color="auto"/>
            </w:tcBorders>
          </w:tcPr>
          <w:p w14:paraId="4D4E18C6" w14:textId="77777777" w:rsidR="008F1377" w:rsidRPr="00BF6B50" w:rsidRDefault="008F1377" w:rsidP="00FD7A9A">
            <w:pPr>
              <w:rPr>
                <w:rFonts w:eastAsia="Calibri"/>
                <w:b/>
                <w:iCs/>
                <w:sz w:val="24"/>
              </w:rPr>
            </w:pPr>
          </w:p>
        </w:tc>
        <w:tc>
          <w:tcPr>
            <w:tcW w:w="962" w:type="dxa"/>
            <w:tcBorders>
              <w:top w:val="single" w:sz="4" w:space="0" w:color="auto"/>
              <w:left w:val="single" w:sz="4" w:space="0" w:color="auto"/>
              <w:bottom w:val="single" w:sz="4" w:space="0" w:color="auto"/>
              <w:right w:val="single" w:sz="4" w:space="0" w:color="auto"/>
            </w:tcBorders>
          </w:tcPr>
          <w:p w14:paraId="48194676" w14:textId="77777777" w:rsidR="008F1377" w:rsidRPr="00BF6B50" w:rsidRDefault="008F1377" w:rsidP="00FD7A9A">
            <w:pPr>
              <w:rPr>
                <w:rFonts w:eastAsia="Calibri"/>
                <w:b/>
                <w:iCs/>
                <w:sz w:val="24"/>
              </w:rPr>
            </w:pPr>
          </w:p>
        </w:tc>
        <w:tc>
          <w:tcPr>
            <w:tcW w:w="2234" w:type="dxa"/>
            <w:tcBorders>
              <w:top w:val="single" w:sz="4" w:space="0" w:color="auto"/>
              <w:left w:val="single" w:sz="4" w:space="0" w:color="auto"/>
              <w:bottom w:val="single" w:sz="4" w:space="0" w:color="auto"/>
              <w:right w:val="single" w:sz="4" w:space="0" w:color="auto"/>
            </w:tcBorders>
          </w:tcPr>
          <w:p w14:paraId="0CB0F13D" w14:textId="77777777" w:rsidR="008F1377" w:rsidRPr="00BF6B50" w:rsidRDefault="008F1377" w:rsidP="00FD7A9A">
            <w:pPr>
              <w:rPr>
                <w:rFonts w:eastAsia="Calibri"/>
                <w:b/>
                <w:iCs/>
                <w:sz w:val="24"/>
              </w:rPr>
            </w:pPr>
          </w:p>
        </w:tc>
        <w:tc>
          <w:tcPr>
            <w:tcW w:w="1800" w:type="dxa"/>
            <w:tcBorders>
              <w:top w:val="single" w:sz="4" w:space="0" w:color="auto"/>
              <w:left w:val="single" w:sz="4" w:space="0" w:color="auto"/>
              <w:bottom w:val="single" w:sz="4" w:space="0" w:color="auto"/>
              <w:right w:val="single" w:sz="4" w:space="0" w:color="auto"/>
            </w:tcBorders>
          </w:tcPr>
          <w:p w14:paraId="7B2378DD" w14:textId="77777777" w:rsidR="008F1377" w:rsidRPr="00BF6B50" w:rsidRDefault="008F1377" w:rsidP="00FD7A9A">
            <w:pPr>
              <w:rPr>
                <w:rFonts w:eastAsia="Calibri"/>
                <w:b/>
                <w:iCs/>
                <w:sz w:val="24"/>
              </w:rPr>
            </w:pPr>
          </w:p>
        </w:tc>
        <w:tc>
          <w:tcPr>
            <w:tcW w:w="1800" w:type="dxa"/>
            <w:tcBorders>
              <w:top w:val="single" w:sz="4" w:space="0" w:color="auto"/>
              <w:left w:val="single" w:sz="4" w:space="0" w:color="auto"/>
              <w:bottom w:val="single" w:sz="4" w:space="0" w:color="auto"/>
              <w:right w:val="single" w:sz="4" w:space="0" w:color="auto"/>
            </w:tcBorders>
          </w:tcPr>
          <w:p w14:paraId="1AE0AFF9" w14:textId="77777777" w:rsidR="008F1377" w:rsidRPr="00BF6B50" w:rsidRDefault="008F1377" w:rsidP="00FD7A9A">
            <w:pPr>
              <w:rPr>
                <w:rFonts w:eastAsia="Calibri"/>
                <w:b/>
                <w:iCs/>
                <w:sz w:val="24"/>
              </w:rPr>
            </w:pPr>
          </w:p>
        </w:tc>
        <w:tc>
          <w:tcPr>
            <w:tcW w:w="1620" w:type="dxa"/>
            <w:tcBorders>
              <w:top w:val="single" w:sz="4" w:space="0" w:color="auto"/>
              <w:left w:val="single" w:sz="4" w:space="0" w:color="auto"/>
              <w:bottom w:val="single" w:sz="4" w:space="0" w:color="auto"/>
              <w:right w:val="single" w:sz="4" w:space="0" w:color="auto"/>
            </w:tcBorders>
          </w:tcPr>
          <w:p w14:paraId="38CB9656" w14:textId="77777777" w:rsidR="008F1377" w:rsidRPr="00BF6B50" w:rsidRDefault="008F1377" w:rsidP="00FD7A9A">
            <w:pPr>
              <w:rPr>
                <w:rFonts w:eastAsia="Calibri"/>
                <w:b/>
                <w:iCs/>
                <w:sz w:val="24"/>
              </w:rPr>
            </w:pPr>
          </w:p>
        </w:tc>
      </w:tr>
      <w:tr w:rsidR="008F1377" w:rsidRPr="00BF6B50" w14:paraId="74285AEE" w14:textId="77777777" w:rsidTr="00C5500C">
        <w:trPr>
          <w:trHeight w:val="1565"/>
        </w:trPr>
        <w:tc>
          <w:tcPr>
            <w:tcW w:w="1209" w:type="dxa"/>
            <w:tcBorders>
              <w:top w:val="single" w:sz="4" w:space="0" w:color="auto"/>
              <w:left w:val="single" w:sz="4" w:space="0" w:color="auto"/>
              <w:bottom w:val="single" w:sz="4" w:space="0" w:color="auto"/>
              <w:right w:val="single" w:sz="4" w:space="0" w:color="auto"/>
            </w:tcBorders>
            <w:vAlign w:val="center"/>
            <w:hideMark/>
          </w:tcPr>
          <w:p w14:paraId="00AC64BA" w14:textId="77777777" w:rsidR="008F1377" w:rsidRPr="00BF6B50" w:rsidRDefault="008F1377" w:rsidP="00FD7A9A">
            <w:pPr>
              <w:rPr>
                <w:rFonts w:eastAsia="Calibri"/>
                <w:iCs/>
                <w:sz w:val="24"/>
              </w:rPr>
            </w:pPr>
            <w:r w:rsidRPr="00BF6B50">
              <w:rPr>
                <w:rFonts w:eastAsia="Calibri"/>
                <w:iCs/>
                <w:sz w:val="24"/>
              </w:rPr>
              <w:t>Làm tốt nội dung đề bài tiểu luận</w:t>
            </w:r>
          </w:p>
        </w:tc>
        <w:tc>
          <w:tcPr>
            <w:tcW w:w="962" w:type="dxa"/>
            <w:tcBorders>
              <w:top w:val="single" w:sz="4" w:space="0" w:color="auto"/>
              <w:left w:val="single" w:sz="4" w:space="0" w:color="auto"/>
              <w:bottom w:val="single" w:sz="4" w:space="0" w:color="auto"/>
              <w:right w:val="single" w:sz="4" w:space="0" w:color="auto"/>
            </w:tcBorders>
            <w:vAlign w:val="center"/>
            <w:hideMark/>
          </w:tcPr>
          <w:p w14:paraId="70A0D5BC" w14:textId="3B5BBBF6" w:rsidR="008F1377" w:rsidRPr="00BF6B50" w:rsidRDefault="008F1377" w:rsidP="00FD7A9A">
            <w:pPr>
              <w:rPr>
                <w:rFonts w:eastAsia="Calibri"/>
                <w:iCs/>
                <w:sz w:val="24"/>
              </w:rPr>
            </w:pPr>
            <w:r w:rsidRPr="00BF6B50">
              <w:rPr>
                <w:rFonts w:eastAsia="Calibri"/>
                <w:iCs/>
                <w:sz w:val="24"/>
              </w:rPr>
              <w:t>70</w:t>
            </w:r>
            <w:r w:rsidR="00C5500C">
              <w:rPr>
                <w:rFonts w:eastAsia="Calibri"/>
                <w:iCs/>
                <w:sz w:val="24"/>
              </w:rPr>
              <w:t xml:space="preserve"> %</w:t>
            </w:r>
          </w:p>
        </w:tc>
        <w:tc>
          <w:tcPr>
            <w:tcW w:w="2234" w:type="dxa"/>
            <w:tcBorders>
              <w:top w:val="single" w:sz="4" w:space="0" w:color="auto"/>
              <w:left w:val="single" w:sz="4" w:space="0" w:color="auto"/>
              <w:bottom w:val="single" w:sz="4" w:space="0" w:color="auto"/>
              <w:right w:val="single" w:sz="4" w:space="0" w:color="auto"/>
            </w:tcBorders>
            <w:vAlign w:val="center"/>
            <w:hideMark/>
          </w:tcPr>
          <w:p w14:paraId="653486E8" w14:textId="77777777" w:rsidR="008F1377" w:rsidRPr="00C5500C" w:rsidRDefault="008F1377" w:rsidP="00FD7A9A">
            <w:pPr>
              <w:rPr>
                <w:rFonts w:eastAsia="Calibri"/>
                <w:iCs/>
                <w:color w:val="FF0000"/>
                <w:sz w:val="24"/>
              </w:rPr>
            </w:pPr>
            <w:r w:rsidRPr="00C5500C">
              <w:rPr>
                <w:rFonts w:eastAsia="Calibri"/>
                <w:iCs/>
                <w:color w:val="FF0000"/>
                <w:sz w:val="24"/>
              </w:rPr>
              <w:t>Diễn giải đúng yêu cầu của đề bài</w:t>
            </w:r>
          </w:p>
        </w:tc>
        <w:tc>
          <w:tcPr>
            <w:tcW w:w="1800" w:type="dxa"/>
            <w:tcBorders>
              <w:top w:val="single" w:sz="4" w:space="0" w:color="auto"/>
              <w:left w:val="single" w:sz="4" w:space="0" w:color="auto"/>
              <w:bottom w:val="single" w:sz="4" w:space="0" w:color="auto"/>
              <w:right w:val="single" w:sz="4" w:space="0" w:color="auto"/>
            </w:tcBorders>
            <w:vAlign w:val="center"/>
            <w:hideMark/>
          </w:tcPr>
          <w:p w14:paraId="2B28502B" w14:textId="6B4EA71C" w:rsidR="008F1377" w:rsidRPr="00C5500C" w:rsidRDefault="008F1377" w:rsidP="00FD7A9A">
            <w:pPr>
              <w:rPr>
                <w:rFonts w:eastAsia="Calibri"/>
                <w:iCs/>
                <w:color w:val="FF0000"/>
                <w:sz w:val="24"/>
              </w:rPr>
            </w:pPr>
            <w:r w:rsidRPr="00C5500C">
              <w:rPr>
                <w:rFonts w:eastAsia="Calibri"/>
                <w:iCs/>
                <w:color w:val="FF0000"/>
                <w:sz w:val="24"/>
              </w:rPr>
              <w:t>Diễn giải</w:t>
            </w:r>
            <w:r w:rsidR="00AF18C2">
              <w:rPr>
                <w:rFonts w:eastAsia="Calibri"/>
                <w:iCs/>
                <w:color w:val="FF0000"/>
                <w:sz w:val="24"/>
              </w:rPr>
              <w:t xml:space="preserve"> đúng 60-70%</w:t>
            </w:r>
            <w:r w:rsidRPr="00C5500C">
              <w:rPr>
                <w:rFonts w:eastAsia="Calibri"/>
                <w:iCs/>
                <w:color w:val="FF0000"/>
                <w:sz w:val="24"/>
              </w:rPr>
              <w:t xml:space="preserve">  yêu cầu của đề bài</w:t>
            </w:r>
          </w:p>
        </w:tc>
        <w:tc>
          <w:tcPr>
            <w:tcW w:w="1800" w:type="dxa"/>
            <w:tcBorders>
              <w:top w:val="single" w:sz="4" w:space="0" w:color="auto"/>
              <w:left w:val="single" w:sz="4" w:space="0" w:color="auto"/>
              <w:bottom w:val="single" w:sz="4" w:space="0" w:color="auto"/>
              <w:right w:val="single" w:sz="4" w:space="0" w:color="auto"/>
            </w:tcBorders>
            <w:vAlign w:val="center"/>
            <w:hideMark/>
          </w:tcPr>
          <w:p w14:paraId="44984BF3" w14:textId="15895E54" w:rsidR="008F1377" w:rsidRPr="00C5500C" w:rsidRDefault="008F1377" w:rsidP="00FD7A9A">
            <w:pPr>
              <w:rPr>
                <w:rFonts w:eastAsia="Calibri"/>
                <w:iCs/>
                <w:color w:val="FF0000"/>
                <w:sz w:val="24"/>
              </w:rPr>
            </w:pPr>
            <w:r w:rsidRPr="00C5500C">
              <w:rPr>
                <w:rFonts w:eastAsia="Calibri"/>
                <w:iCs/>
                <w:color w:val="FF0000"/>
                <w:sz w:val="24"/>
              </w:rPr>
              <w:t xml:space="preserve">Diễn giải đúng </w:t>
            </w:r>
            <w:r w:rsidR="00AF18C2">
              <w:rPr>
                <w:rFonts w:eastAsia="Calibri"/>
                <w:iCs/>
                <w:color w:val="FF0000"/>
                <w:sz w:val="24"/>
              </w:rPr>
              <w:t xml:space="preserve">50% </w:t>
            </w:r>
            <w:r w:rsidRPr="00C5500C">
              <w:rPr>
                <w:rFonts w:eastAsia="Calibri"/>
                <w:iCs/>
                <w:color w:val="FF0000"/>
                <w:sz w:val="24"/>
              </w:rPr>
              <w:t>phần trăm nội dung đề bài yêu cầu</w:t>
            </w:r>
          </w:p>
        </w:tc>
        <w:tc>
          <w:tcPr>
            <w:tcW w:w="1620" w:type="dxa"/>
            <w:tcBorders>
              <w:top w:val="single" w:sz="4" w:space="0" w:color="auto"/>
              <w:left w:val="single" w:sz="4" w:space="0" w:color="auto"/>
              <w:bottom w:val="single" w:sz="4" w:space="0" w:color="auto"/>
              <w:right w:val="single" w:sz="4" w:space="0" w:color="auto"/>
            </w:tcBorders>
            <w:vAlign w:val="center"/>
            <w:hideMark/>
          </w:tcPr>
          <w:p w14:paraId="21A68A50" w14:textId="77777777" w:rsidR="008F1377" w:rsidRPr="00C5500C" w:rsidRDefault="008F1377" w:rsidP="00FD7A9A">
            <w:pPr>
              <w:rPr>
                <w:rFonts w:eastAsia="Calibri"/>
                <w:iCs/>
                <w:color w:val="FF0000"/>
                <w:sz w:val="24"/>
              </w:rPr>
            </w:pPr>
            <w:r w:rsidRPr="00C5500C">
              <w:rPr>
                <w:rFonts w:eastAsia="Calibri"/>
                <w:iCs/>
                <w:color w:val="FF0000"/>
                <w:sz w:val="24"/>
              </w:rPr>
              <w:t>Diễn giải chưa sát với nội dung đề bài yêu cầu</w:t>
            </w:r>
          </w:p>
        </w:tc>
      </w:tr>
      <w:tr w:rsidR="00C5500C" w:rsidRPr="00BF6B50" w14:paraId="441FC0FD" w14:textId="77777777" w:rsidTr="00C5500C">
        <w:trPr>
          <w:trHeight w:val="347"/>
        </w:trPr>
        <w:tc>
          <w:tcPr>
            <w:tcW w:w="1209" w:type="dxa"/>
            <w:tcBorders>
              <w:top w:val="single" w:sz="4" w:space="0" w:color="auto"/>
              <w:left w:val="single" w:sz="4" w:space="0" w:color="auto"/>
              <w:bottom w:val="single" w:sz="4" w:space="0" w:color="auto"/>
              <w:right w:val="single" w:sz="4" w:space="0" w:color="auto"/>
            </w:tcBorders>
            <w:vAlign w:val="center"/>
          </w:tcPr>
          <w:p w14:paraId="2898BB40" w14:textId="77777777" w:rsidR="00C5500C" w:rsidRPr="00BF6B50" w:rsidRDefault="00C5500C" w:rsidP="00FD7A9A">
            <w:pPr>
              <w:rPr>
                <w:rFonts w:eastAsia="Calibri"/>
                <w:iCs/>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06543D1A" w14:textId="77777777" w:rsidR="00C5500C" w:rsidRPr="00BF6B50" w:rsidRDefault="00C5500C" w:rsidP="00FD7A9A">
            <w:pPr>
              <w:rPr>
                <w:rFonts w:eastAsia="Calibri"/>
                <w:iCs/>
                <w:sz w:val="24"/>
              </w:rPr>
            </w:pPr>
          </w:p>
        </w:tc>
        <w:tc>
          <w:tcPr>
            <w:tcW w:w="2234" w:type="dxa"/>
            <w:tcBorders>
              <w:top w:val="single" w:sz="4" w:space="0" w:color="auto"/>
              <w:left w:val="single" w:sz="4" w:space="0" w:color="auto"/>
              <w:bottom w:val="single" w:sz="4" w:space="0" w:color="auto"/>
              <w:right w:val="single" w:sz="4" w:space="0" w:color="auto"/>
            </w:tcBorders>
            <w:vAlign w:val="center"/>
          </w:tcPr>
          <w:p w14:paraId="4CF8C591" w14:textId="77777777" w:rsidR="00C5500C" w:rsidRDefault="005B6832" w:rsidP="005B6832">
            <w:pPr>
              <w:rPr>
                <w:rFonts w:eastAsia="Calibri"/>
                <w:iCs/>
                <w:sz w:val="24"/>
              </w:rPr>
            </w:pPr>
            <w:r>
              <w:rPr>
                <w:rFonts w:eastAsia="Calibri"/>
                <w:iCs/>
                <w:sz w:val="24"/>
              </w:rPr>
              <w:t>Sinh viên tùy chọn một chủ đề, một biểu tượng, một di tích, một loại hình văn hóa Việt nam. Nêu được khái niệm, đặc trưng văn hóa đã lựa chọn.</w:t>
            </w:r>
            <w:r w:rsidR="00C5500C">
              <w:rPr>
                <w:rFonts w:eastAsia="Calibri"/>
                <w:iCs/>
                <w:sz w:val="24"/>
              </w:rPr>
              <w:t xml:space="preserve"> </w:t>
            </w:r>
          </w:p>
          <w:p w14:paraId="68B8C06C" w14:textId="1B841208" w:rsidR="005B6832" w:rsidRPr="00BF6B50" w:rsidRDefault="005B6832" w:rsidP="005B6832">
            <w:pPr>
              <w:rPr>
                <w:rFonts w:eastAsia="Calibri"/>
                <w:i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3A2450DB" w14:textId="1B445D29" w:rsidR="00C5500C" w:rsidRDefault="00C5500C" w:rsidP="00C5500C">
            <w:pPr>
              <w:rPr>
                <w:rFonts w:eastAsia="Calibri"/>
                <w:iCs/>
                <w:sz w:val="24"/>
              </w:rPr>
            </w:pPr>
            <w:r>
              <w:rPr>
                <w:rFonts w:eastAsia="Calibri"/>
                <w:iCs/>
                <w:sz w:val="24"/>
              </w:rPr>
              <w:t>-Làm rõ khái niệm, đặc trưng của loạ</w:t>
            </w:r>
            <w:r w:rsidR="005B6832">
              <w:rPr>
                <w:rFonts w:eastAsia="Calibri"/>
                <w:iCs/>
                <w:sz w:val="24"/>
              </w:rPr>
              <w:t>i hình văn hóa</w:t>
            </w:r>
            <w:r>
              <w:rPr>
                <w:rFonts w:eastAsia="Calibri"/>
                <w:iCs/>
                <w:sz w:val="24"/>
              </w:rPr>
              <w:t xml:space="preserve"> đã chọn lựa</w:t>
            </w:r>
          </w:p>
          <w:p w14:paraId="12BACEFF" w14:textId="282EFCBB" w:rsidR="00C5500C" w:rsidRPr="00BF6B50" w:rsidRDefault="00C5500C" w:rsidP="00C5500C">
            <w:pPr>
              <w:rPr>
                <w:rFonts w:eastAsia="Calibri"/>
                <w:iCs/>
                <w:sz w:val="24"/>
              </w:rPr>
            </w:pPr>
            <w:r>
              <w:rPr>
                <w:rFonts w:eastAsia="Calibri"/>
                <w:iCs/>
                <w:sz w:val="24"/>
              </w:rPr>
              <w:t>-Nêu rõ các giai đoạn phát triển của loạ</w:t>
            </w:r>
            <w:r w:rsidR="005B6832">
              <w:rPr>
                <w:rFonts w:eastAsia="Calibri"/>
                <w:iCs/>
                <w:sz w:val="24"/>
              </w:rPr>
              <w:t>i hình văn hóa</w:t>
            </w:r>
            <w:r>
              <w:rPr>
                <w:rFonts w:eastAsia="Calibri"/>
                <w:iCs/>
                <w:sz w:val="24"/>
              </w:rPr>
              <w:t xml:space="preserve"> đó</w:t>
            </w:r>
            <w:r w:rsidR="005B6832">
              <w:rPr>
                <w:rFonts w:eastAsia="Calibri"/>
                <w:iCs/>
                <w:sz w:val="24"/>
              </w:rPr>
              <w:t>.</w:t>
            </w:r>
          </w:p>
        </w:tc>
        <w:tc>
          <w:tcPr>
            <w:tcW w:w="1800" w:type="dxa"/>
            <w:tcBorders>
              <w:top w:val="single" w:sz="4" w:space="0" w:color="auto"/>
              <w:left w:val="single" w:sz="4" w:space="0" w:color="auto"/>
              <w:bottom w:val="single" w:sz="4" w:space="0" w:color="auto"/>
              <w:right w:val="single" w:sz="4" w:space="0" w:color="auto"/>
            </w:tcBorders>
            <w:vAlign w:val="center"/>
          </w:tcPr>
          <w:p w14:paraId="684342BE" w14:textId="3B68FE09" w:rsidR="00C5500C" w:rsidRDefault="00C5500C" w:rsidP="00C5500C">
            <w:pPr>
              <w:rPr>
                <w:rFonts w:eastAsia="Calibri"/>
                <w:iCs/>
                <w:sz w:val="24"/>
              </w:rPr>
            </w:pPr>
            <w:r>
              <w:rPr>
                <w:rFonts w:eastAsia="Calibri"/>
                <w:iCs/>
                <w:sz w:val="24"/>
              </w:rPr>
              <w:t>-Làm rõ khái niệm, đặc trưng của loại hình nghệ thuật đã chọn lựa</w:t>
            </w:r>
          </w:p>
          <w:p w14:paraId="23A3C55C" w14:textId="7ACD1B4A" w:rsidR="00C5500C" w:rsidRPr="00BF6B50" w:rsidRDefault="00C5500C" w:rsidP="007116F8">
            <w:pPr>
              <w:rPr>
                <w:rFonts w:eastAsia="Calibri"/>
                <w:iCs/>
                <w:sz w:val="24"/>
              </w:rPr>
            </w:pPr>
            <w:r>
              <w:rPr>
                <w:rFonts w:eastAsia="Calibri"/>
                <w:iCs/>
                <w:sz w:val="24"/>
              </w:rPr>
              <w:t>-</w:t>
            </w:r>
            <w:r w:rsidR="007116F8">
              <w:rPr>
                <w:rFonts w:eastAsia="Calibri"/>
                <w:iCs/>
                <w:sz w:val="24"/>
              </w:rPr>
              <w:t>Chưa nêu</w:t>
            </w:r>
            <w:r>
              <w:rPr>
                <w:rFonts w:eastAsia="Calibri"/>
                <w:iCs/>
                <w:sz w:val="24"/>
              </w:rPr>
              <w:t xml:space="preserve"> rõ các giai đoạn phát triển của loại </w:t>
            </w:r>
            <w:r w:rsidR="007116F8">
              <w:rPr>
                <w:rFonts w:eastAsia="Calibri"/>
                <w:iCs/>
                <w:sz w:val="24"/>
              </w:rPr>
              <w:t>hình văn hóa.</w:t>
            </w:r>
          </w:p>
        </w:tc>
        <w:tc>
          <w:tcPr>
            <w:tcW w:w="1620" w:type="dxa"/>
            <w:tcBorders>
              <w:top w:val="single" w:sz="4" w:space="0" w:color="auto"/>
              <w:left w:val="single" w:sz="4" w:space="0" w:color="auto"/>
              <w:bottom w:val="single" w:sz="4" w:space="0" w:color="auto"/>
              <w:right w:val="single" w:sz="4" w:space="0" w:color="auto"/>
            </w:tcBorders>
            <w:vAlign w:val="center"/>
          </w:tcPr>
          <w:p w14:paraId="5CD72127" w14:textId="6E7E099F" w:rsidR="00C5500C" w:rsidRPr="00BF6B50" w:rsidRDefault="007116F8" w:rsidP="007116F8">
            <w:pPr>
              <w:rPr>
                <w:rFonts w:eastAsia="Calibri"/>
                <w:iCs/>
                <w:sz w:val="24"/>
              </w:rPr>
            </w:pPr>
            <w:r>
              <w:rPr>
                <w:rFonts w:eastAsia="Calibri"/>
                <w:iCs/>
                <w:sz w:val="24"/>
              </w:rPr>
              <w:t xml:space="preserve">Chưa làm rõ khái niệm và  </w:t>
            </w:r>
            <w:r w:rsidR="00C5500C">
              <w:rPr>
                <w:rFonts w:eastAsia="Calibri"/>
                <w:iCs/>
                <w:sz w:val="24"/>
              </w:rPr>
              <w:t xml:space="preserve"> các giai đoạn phát triển của loại hình </w:t>
            </w:r>
            <w:r>
              <w:rPr>
                <w:rFonts w:eastAsia="Calibri"/>
                <w:iCs/>
                <w:sz w:val="24"/>
              </w:rPr>
              <w:t>văn hóa đã chọn lựa.</w:t>
            </w:r>
          </w:p>
        </w:tc>
      </w:tr>
      <w:tr w:rsidR="008F1377" w:rsidRPr="00BF6B50" w14:paraId="377603CF" w14:textId="77777777" w:rsidTr="00C5500C">
        <w:trPr>
          <w:trHeight w:val="1565"/>
        </w:trPr>
        <w:tc>
          <w:tcPr>
            <w:tcW w:w="1209" w:type="dxa"/>
            <w:tcBorders>
              <w:top w:val="single" w:sz="4" w:space="0" w:color="auto"/>
              <w:left w:val="single" w:sz="4" w:space="0" w:color="auto"/>
              <w:bottom w:val="single" w:sz="4" w:space="0" w:color="auto"/>
              <w:right w:val="single" w:sz="4" w:space="0" w:color="auto"/>
            </w:tcBorders>
            <w:vAlign w:val="center"/>
            <w:hideMark/>
          </w:tcPr>
          <w:p w14:paraId="4B354EA7" w14:textId="77777777" w:rsidR="008F1377" w:rsidRPr="00BF6B50" w:rsidRDefault="008F1377" w:rsidP="00FD7A9A">
            <w:pPr>
              <w:rPr>
                <w:rFonts w:eastAsia="Calibri"/>
                <w:iCs/>
                <w:sz w:val="24"/>
              </w:rPr>
            </w:pPr>
            <w:r w:rsidRPr="00BF6B50">
              <w:rPr>
                <w:rFonts w:eastAsia="Calibri"/>
                <w:iCs/>
                <w:sz w:val="24"/>
              </w:rPr>
              <w:lastRenderedPageBreak/>
              <w:t>So sánh và mở rộng đề tài</w:t>
            </w:r>
          </w:p>
        </w:tc>
        <w:tc>
          <w:tcPr>
            <w:tcW w:w="962" w:type="dxa"/>
            <w:tcBorders>
              <w:top w:val="single" w:sz="4" w:space="0" w:color="auto"/>
              <w:left w:val="single" w:sz="4" w:space="0" w:color="auto"/>
              <w:bottom w:val="single" w:sz="4" w:space="0" w:color="auto"/>
              <w:right w:val="single" w:sz="4" w:space="0" w:color="auto"/>
            </w:tcBorders>
            <w:vAlign w:val="center"/>
            <w:hideMark/>
          </w:tcPr>
          <w:p w14:paraId="57172F9D" w14:textId="364EF1D5" w:rsidR="008F1377" w:rsidRPr="00BF6B50" w:rsidRDefault="008F1377" w:rsidP="00FD7A9A">
            <w:pPr>
              <w:rPr>
                <w:rFonts w:eastAsia="Calibri"/>
                <w:iCs/>
                <w:sz w:val="24"/>
              </w:rPr>
            </w:pPr>
            <w:r w:rsidRPr="00BF6B50">
              <w:rPr>
                <w:rFonts w:eastAsia="Calibri"/>
                <w:iCs/>
                <w:sz w:val="24"/>
              </w:rPr>
              <w:t>30</w:t>
            </w:r>
            <w:r w:rsidR="00C5500C">
              <w:rPr>
                <w:rFonts w:eastAsia="Calibri"/>
                <w:iCs/>
                <w:sz w:val="24"/>
              </w:rPr>
              <w:t xml:space="preserve"> %</w:t>
            </w:r>
          </w:p>
        </w:tc>
        <w:tc>
          <w:tcPr>
            <w:tcW w:w="2234" w:type="dxa"/>
            <w:tcBorders>
              <w:top w:val="single" w:sz="4" w:space="0" w:color="auto"/>
              <w:left w:val="single" w:sz="4" w:space="0" w:color="auto"/>
              <w:bottom w:val="single" w:sz="4" w:space="0" w:color="auto"/>
              <w:right w:val="single" w:sz="4" w:space="0" w:color="auto"/>
            </w:tcBorders>
            <w:vAlign w:val="center"/>
            <w:hideMark/>
          </w:tcPr>
          <w:p w14:paraId="2F8A76CC" w14:textId="496E771C" w:rsidR="008F1377" w:rsidRPr="00AF18C2" w:rsidRDefault="00AF18C2" w:rsidP="00FD7A9A">
            <w:pPr>
              <w:rPr>
                <w:rFonts w:eastAsia="Calibri"/>
                <w:iCs/>
                <w:color w:val="FF0000"/>
                <w:sz w:val="24"/>
              </w:rPr>
            </w:pPr>
            <w:r>
              <w:rPr>
                <w:rFonts w:eastAsia="Calibri"/>
                <w:iCs/>
                <w:color w:val="FF0000"/>
                <w:sz w:val="24"/>
              </w:rPr>
              <w:t>So sánh và mở rộng đề tài một cách hợp lí, phong phú ví dụ, kiến giải độc đáo và logic</w:t>
            </w:r>
          </w:p>
        </w:tc>
        <w:tc>
          <w:tcPr>
            <w:tcW w:w="1800" w:type="dxa"/>
            <w:tcBorders>
              <w:top w:val="single" w:sz="4" w:space="0" w:color="auto"/>
              <w:left w:val="single" w:sz="4" w:space="0" w:color="auto"/>
              <w:bottom w:val="single" w:sz="4" w:space="0" w:color="auto"/>
              <w:right w:val="single" w:sz="4" w:space="0" w:color="auto"/>
            </w:tcBorders>
            <w:vAlign w:val="center"/>
            <w:hideMark/>
          </w:tcPr>
          <w:p w14:paraId="6DFC4500" w14:textId="5CA2C8D8" w:rsidR="008F1377" w:rsidRPr="00AF18C2" w:rsidRDefault="008F1377" w:rsidP="00FD7A9A">
            <w:pPr>
              <w:rPr>
                <w:rFonts w:eastAsia="Calibri"/>
                <w:iCs/>
                <w:color w:val="FF0000"/>
                <w:sz w:val="24"/>
              </w:rPr>
            </w:pPr>
            <w:r w:rsidRPr="00AF18C2">
              <w:rPr>
                <w:rFonts w:eastAsia="Calibri"/>
                <w:iCs/>
                <w:color w:val="FF0000"/>
                <w:sz w:val="24"/>
              </w:rPr>
              <w:t>.</w:t>
            </w:r>
            <w:r w:rsidR="00011694">
              <w:rPr>
                <w:rFonts w:eastAsia="Calibri"/>
                <w:iCs/>
                <w:color w:val="FF0000"/>
                <w:sz w:val="24"/>
              </w:rPr>
              <w:t xml:space="preserve">So sánh đáp ứng được yêu cầu, logic </w:t>
            </w:r>
          </w:p>
        </w:tc>
        <w:tc>
          <w:tcPr>
            <w:tcW w:w="1800" w:type="dxa"/>
            <w:tcBorders>
              <w:top w:val="single" w:sz="4" w:space="0" w:color="auto"/>
              <w:left w:val="single" w:sz="4" w:space="0" w:color="auto"/>
              <w:bottom w:val="single" w:sz="4" w:space="0" w:color="auto"/>
              <w:right w:val="single" w:sz="4" w:space="0" w:color="auto"/>
            </w:tcBorders>
            <w:vAlign w:val="center"/>
            <w:hideMark/>
          </w:tcPr>
          <w:p w14:paraId="01F0097D" w14:textId="06DA2932" w:rsidR="00AF18C2" w:rsidRPr="00AF18C2" w:rsidRDefault="00AF18C2" w:rsidP="00FD7A9A">
            <w:pPr>
              <w:rPr>
                <w:rFonts w:eastAsia="Calibri"/>
                <w:iCs/>
                <w:color w:val="FF0000"/>
                <w:sz w:val="24"/>
              </w:rPr>
            </w:pPr>
            <w:r w:rsidRPr="00AF18C2">
              <w:rPr>
                <w:rFonts w:eastAsia="Calibri"/>
                <w:iCs/>
                <w:color w:val="FF0000"/>
                <w:sz w:val="24"/>
              </w:rPr>
              <w:t>So sánh</w:t>
            </w:r>
            <w:r>
              <w:rPr>
                <w:rFonts w:eastAsia="Calibri"/>
                <w:iCs/>
                <w:color w:val="FF0000"/>
                <w:sz w:val="24"/>
              </w:rPr>
              <w:t xml:space="preserve"> và mở rộng đề tài một cách</w:t>
            </w:r>
            <w:r w:rsidRPr="00AF18C2">
              <w:rPr>
                <w:rFonts w:eastAsia="Calibri"/>
                <w:iCs/>
                <w:color w:val="FF0000"/>
                <w:sz w:val="24"/>
              </w:rPr>
              <w:t xml:space="preserve"> hời hợt</w:t>
            </w:r>
          </w:p>
        </w:tc>
        <w:tc>
          <w:tcPr>
            <w:tcW w:w="1620" w:type="dxa"/>
            <w:tcBorders>
              <w:top w:val="single" w:sz="4" w:space="0" w:color="auto"/>
              <w:left w:val="single" w:sz="4" w:space="0" w:color="auto"/>
              <w:bottom w:val="single" w:sz="4" w:space="0" w:color="auto"/>
              <w:right w:val="single" w:sz="4" w:space="0" w:color="auto"/>
            </w:tcBorders>
            <w:vAlign w:val="center"/>
            <w:hideMark/>
          </w:tcPr>
          <w:p w14:paraId="03E41C91" w14:textId="77777777" w:rsidR="00AF18C2" w:rsidRDefault="00AF18C2" w:rsidP="00AF18C2">
            <w:pPr>
              <w:rPr>
                <w:rFonts w:eastAsia="Calibri"/>
                <w:iCs/>
                <w:color w:val="FF0000"/>
                <w:sz w:val="24"/>
              </w:rPr>
            </w:pPr>
            <w:r w:rsidRPr="00AF18C2">
              <w:rPr>
                <w:rFonts w:eastAsia="Calibri"/>
                <w:iCs/>
                <w:color w:val="FF0000"/>
                <w:sz w:val="24"/>
              </w:rPr>
              <w:t>Chưa đáp ứng đủ câu nội dung đề bài yêu cầu.</w:t>
            </w:r>
          </w:p>
          <w:p w14:paraId="70A8B6E1" w14:textId="3D7310DB" w:rsidR="008F1377" w:rsidRPr="00AF18C2" w:rsidRDefault="008F1377" w:rsidP="00FD7A9A">
            <w:pPr>
              <w:rPr>
                <w:rFonts w:eastAsia="Calibri"/>
                <w:iCs/>
                <w:color w:val="FF0000"/>
                <w:sz w:val="24"/>
              </w:rPr>
            </w:pPr>
          </w:p>
        </w:tc>
      </w:tr>
      <w:tr w:rsidR="00C5500C" w:rsidRPr="00BF6B50" w14:paraId="61B4DDB8" w14:textId="77777777" w:rsidTr="00C5500C">
        <w:trPr>
          <w:trHeight w:val="1565"/>
        </w:trPr>
        <w:tc>
          <w:tcPr>
            <w:tcW w:w="1209" w:type="dxa"/>
            <w:tcBorders>
              <w:top w:val="single" w:sz="4" w:space="0" w:color="auto"/>
              <w:left w:val="single" w:sz="4" w:space="0" w:color="auto"/>
              <w:bottom w:val="single" w:sz="4" w:space="0" w:color="auto"/>
              <w:right w:val="single" w:sz="4" w:space="0" w:color="auto"/>
            </w:tcBorders>
            <w:vAlign w:val="center"/>
          </w:tcPr>
          <w:p w14:paraId="133B1E04" w14:textId="77777777" w:rsidR="00C5500C" w:rsidRPr="00BF6B50" w:rsidRDefault="00C5500C" w:rsidP="00C5500C">
            <w:pPr>
              <w:rPr>
                <w:rFonts w:eastAsia="Calibri"/>
                <w:iCs/>
                <w:sz w:val="24"/>
              </w:rPr>
            </w:pPr>
          </w:p>
        </w:tc>
        <w:tc>
          <w:tcPr>
            <w:tcW w:w="962" w:type="dxa"/>
            <w:tcBorders>
              <w:top w:val="single" w:sz="4" w:space="0" w:color="auto"/>
              <w:left w:val="single" w:sz="4" w:space="0" w:color="auto"/>
              <w:bottom w:val="single" w:sz="4" w:space="0" w:color="auto"/>
              <w:right w:val="single" w:sz="4" w:space="0" w:color="auto"/>
            </w:tcBorders>
            <w:vAlign w:val="center"/>
          </w:tcPr>
          <w:p w14:paraId="5DFB2F7B" w14:textId="77777777" w:rsidR="00C5500C" w:rsidRPr="00BF6B50" w:rsidRDefault="00C5500C" w:rsidP="00C5500C">
            <w:pPr>
              <w:rPr>
                <w:rFonts w:eastAsia="Calibri"/>
                <w:iCs/>
                <w:sz w:val="24"/>
              </w:rPr>
            </w:pPr>
          </w:p>
        </w:tc>
        <w:tc>
          <w:tcPr>
            <w:tcW w:w="2234" w:type="dxa"/>
            <w:tcBorders>
              <w:top w:val="single" w:sz="4" w:space="0" w:color="auto"/>
              <w:left w:val="single" w:sz="4" w:space="0" w:color="auto"/>
              <w:bottom w:val="single" w:sz="4" w:space="0" w:color="auto"/>
              <w:right w:val="single" w:sz="4" w:space="0" w:color="auto"/>
            </w:tcBorders>
            <w:vAlign w:val="center"/>
          </w:tcPr>
          <w:p w14:paraId="0ADB7AEB" w14:textId="2E040DCC" w:rsidR="00C5500C" w:rsidRDefault="00894FD3" w:rsidP="00C5500C">
            <w:pPr>
              <w:rPr>
                <w:rFonts w:eastAsia="Calibri"/>
                <w:iCs/>
                <w:sz w:val="24"/>
              </w:rPr>
            </w:pPr>
            <w:r>
              <w:rPr>
                <w:rFonts w:eastAsia="Calibri"/>
                <w:iCs/>
                <w:sz w:val="24"/>
              </w:rPr>
              <w:t>Tìm ví dụ về loại hình văn hóa tương ứng. Sau đó đưa ra nhận định cá nhân.</w:t>
            </w:r>
          </w:p>
          <w:p w14:paraId="7EA9323E" w14:textId="1BEDFE02" w:rsidR="00C5500C" w:rsidRDefault="00C5500C" w:rsidP="00C5500C">
            <w:pPr>
              <w:rPr>
                <w:rFonts w:eastAsia="Calibri"/>
                <w:iCs/>
                <w:sz w:val="24"/>
              </w:rPr>
            </w:pPr>
            <w:r>
              <w:rPr>
                <w:rFonts w:eastAsia="Calibri"/>
                <w:iCs/>
                <w:sz w:val="24"/>
              </w:rPr>
              <w:t>Phân tích được ưu điểm và hạn chế còn tồn động hoặc li</w:t>
            </w:r>
            <w:r w:rsidR="00540611">
              <w:rPr>
                <w:rFonts w:eastAsia="Calibri"/>
                <w:iCs/>
                <w:sz w:val="24"/>
              </w:rPr>
              <w:t>ên hệ, ứng dụng được với ngành học của mình</w:t>
            </w:r>
          </w:p>
          <w:p w14:paraId="08596C16" w14:textId="467481ED" w:rsidR="00C5500C" w:rsidRPr="00BF6B50" w:rsidRDefault="00C5500C" w:rsidP="00C5500C">
            <w:pPr>
              <w:rPr>
                <w:rFonts w:eastAsia="Calibri"/>
                <w:iCs/>
                <w:sz w:val="24"/>
              </w:rPr>
            </w:pPr>
          </w:p>
        </w:tc>
        <w:tc>
          <w:tcPr>
            <w:tcW w:w="1800" w:type="dxa"/>
            <w:tcBorders>
              <w:top w:val="single" w:sz="4" w:space="0" w:color="auto"/>
              <w:left w:val="single" w:sz="4" w:space="0" w:color="auto"/>
              <w:bottom w:val="single" w:sz="4" w:space="0" w:color="auto"/>
              <w:right w:val="single" w:sz="4" w:space="0" w:color="auto"/>
            </w:tcBorders>
            <w:vAlign w:val="center"/>
          </w:tcPr>
          <w:p w14:paraId="699438C5" w14:textId="3042C465" w:rsidR="00C5500C" w:rsidRPr="00BF6B50" w:rsidRDefault="00AF18C2" w:rsidP="00894FD3">
            <w:pPr>
              <w:rPr>
                <w:rFonts w:eastAsia="Calibri"/>
                <w:iCs/>
                <w:sz w:val="24"/>
              </w:rPr>
            </w:pPr>
            <w:r>
              <w:rPr>
                <w:rFonts w:eastAsia="Calibri"/>
                <w:iCs/>
                <w:sz w:val="24"/>
              </w:rPr>
              <w:t>Phân tích được ưu điểm và hạn chế còn tồn động hoặc liên hệ</w:t>
            </w:r>
            <w:r w:rsidR="00894FD3">
              <w:rPr>
                <w:rFonts w:eastAsia="Calibri"/>
                <w:iCs/>
                <w:sz w:val="24"/>
              </w:rPr>
              <w:t xml:space="preserve"> trong môi trường văn hóa chung. Từ đó liên tưởng đến đề tài nghiên cứu.</w:t>
            </w:r>
          </w:p>
        </w:tc>
        <w:tc>
          <w:tcPr>
            <w:tcW w:w="1800" w:type="dxa"/>
            <w:tcBorders>
              <w:top w:val="single" w:sz="4" w:space="0" w:color="auto"/>
              <w:left w:val="single" w:sz="4" w:space="0" w:color="auto"/>
              <w:bottom w:val="single" w:sz="4" w:space="0" w:color="auto"/>
              <w:right w:val="single" w:sz="4" w:space="0" w:color="auto"/>
            </w:tcBorders>
            <w:vAlign w:val="center"/>
          </w:tcPr>
          <w:p w14:paraId="7652C0EB" w14:textId="1954A928" w:rsidR="00C5500C" w:rsidRPr="00BF6B50" w:rsidRDefault="00894FD3" w:rsidP="00894FD3">
            <w:pPr>
              <w:rPr>
                <w:rFonts w:eastAsia="Calibri"/>
                <w:iCs/>
                <w:sz w:val="24"/>
              </w:rPr>
            </w:pPr>
            <w:r>
              <w:rPr>
                <w:rFonts w:eastAsia="Calibri"/>
                <w:iCs/>
                <w:sz w:val="24"/>
              </w:rPr>
              <w:t xml:space="preserve">Lấy ví yếu tố văn hóa so sánh chưa có sự tương đồng, hời hợt. </w:t>
            </w:r>
          </w:p>
        </w:tc>
        <w:tc>
          <w:tcPr>
            <w:tcW w:w="1620" w:type="dxa"/>
            <w:tcBorders>
              <w:top w:val="single" w:sz="4" w:space="0" w:color="auto"/>
              <w:left w:val="single" w:sz="4" w:space="0" w:color="auto"/>
              <w:bottom w:val="single" w:sz="4" w:space="0" w:color="auto"/>
              <w:right w:val="single" w:sz="4" w:space="0" w:color="auto"/>
            </w:tcBorders>
            <w:vAlign w:val="center"/>
          </w:tcPr>
          <w:p w14:paraId="5C4C0064" w14:textId="3A8690EA" w:rsidR="00AF18C2" w:rsidRDefault="00AF18C2" w:rsidP="00AF18C2">
            <w:pPr>
              <w:rPr>
                <w:rFonts w:eastAsia="Calibri"/>
                <w:iCs/>
                <w:sz w:val="24"/>
              </w:rPr>
            </w:pPr>
            <w:r>
              <w:rPr>
                <w:rFonts w:eastAsia="Calibri"/>
                <w:iCs/>
                <w:sz w:val="24"/>
              </w:rPr>
              <w:t>-</w:t>
            </w:r>
            <w:r w:rsidR="00CC3A1B">
              <w:rPr>
                <w:rFonts w:eastAsia="Calibri"/>
                <w:iCs/>
                <w:sz w:val="24"/>
              </w:rPr>
              <w:t>Ví dụ về sản phẩm văn hóa chưa đúng</w:t>
            </w:r>
          </w:p>
          <w:p w14:paraId="6AB7E766" w14:textId="71B029D1" w:rsidR="00AF18C2" w:rsidRDefault="00CC3A1B" w:rsidP="00AF18C2">
            <w:pPr>
              <w:rPr>
                <w:rFonts w:eastAsia="Calibri"/>
                <w:iCs/>
                <w:sz w:val="24"/>
              </w:rPr>
            </w:pPr>
            <w:r>
              <w:rPr>
                <w:rFonts w:eastAsia="Calibri"/>
                <w:iCs/>
                <w:sz w:val="24"/>
              </w:rPr>
              <w:t>Chưa p</w:t>
            </w:r>
            <w:r w:rsidR="00AF18C2">
              <w:rPr>
                <w:rFonts w:eastAsia="Calibri"/>
                <w:iCs/>
                <w:sz w:val="24"/>
              </w:rPr>
              <w:t>hân tích được ưu điểm và hạn chế còn tồn động hoặc liên hệ, ứng dụng được với ngành học của mình</w:t>
            </w:r>
          </w:p>
          <w:p w14:paraId="5FBFF207" w14:textId="77777777" w:rsidR="00C5500C" w:rsidRPr="00BF6B50" w:rsidRDefault="00C5500C" w:rsidP="00C5500C">
            <w:pPr>
              <w:rPr>
                <w:rFonts w:eastAsia="Calibri"/>
                <w:iCs/>
                <w:sz w:val="24"/>
              </w:rPr>
            </w:pPr>
          </w:p>
        </w:tc>
      </w:tr>
    </w:tbl>
    <w:p w14:paraId="5C85A86A" w14:textId="0B237A91" w:rsidR="006A6AC0" w:rsidRDefault="006A6AC0" w:rsidP="00D64110">
      <w:pPr>
        <w:spacing w:before="120"/>
      </w:pPr>
      <w:r>
        <w:tab/>
      </w:r>
      <w:r>
        <w:tab/>
      </w:r>
      <w:r>
        <w:tab/>
      </w:r>
      <w:r>
        <w:tab/>
      </w:r>
      <w:r>
        <w:tab/>
      </w:r>
      <w:r>
        <w:tab/>
      </w:r>
      <w:r>
        <w:tab/>
        <w:t>Tp. HCM, ngày      tháng      năm 2024</w:t>
      </w:r>
    </w:p>
    <w:p w14:paraId="6B21B19D" w14:textId="34B1AF2D" w:rsidR="006A6AC0" w:rsidRDefault="006A6AC0" w:rsidP="00D64110">
      <w:pPr>
        <w:spacing w:before="120"/>
      </w:pPr>
      <w:r>
        <w:tab/>
      </w:r>
      <w:r>
        <w:tab/>
      </w:r>
      <w:r>
        <w:tab/>
      </w:r>
      <w:r>
        <w:tab/>
      </w:r>
      <w:r>
        <w:tab/>
      </w:r>
      <w:r>
        <w:tab/>
      </w:r>
      <w:r>
        <w:tab/>
      </w:r>
      <w:r>
        <w:tab/>
      </w:r>
      <w:r>
        <w:tab/>
      </w:r>
      <w:bookmarkStart w:id="4" w:name="_GoBack"/>
      <w:bookmarkEnd w:id="4"/>
      <w:r>
        <w:t>Người ra đề</w:t>
      </w:r>
    </w:p>
    <w:p w14:paraId="3EE73A63" w14:textId="47B7C6D3" w:rsidR="006A6AC0" w:rsidRDefault="006A6AC0" w:rsidP="00D64110">
      <w:pPr>
        <w:spacing w:before="120"/>
      </w:pPr>
    </w:p>
    <w:p w14:paraId="705364D7" w14:textId="4A50844A" w:rsidR="006A6AC0" w:rsidRDefault="006A6AC0" w:rsidP="00D64110">
      <w:pPr>
        <w:spacing w:before="120"/>
      </w:pPr>
    </w:p>
    <w:p w14:paraId="0DEFF236" w14:textId="492BC79A" w:rsidR="006A6AC0" w:rsidRDefault="006A6AC0" w:rsidP="00D64110">
      <w:pPr>
        <w:spacing w:before="120"/>
      </w:pPr>
    </w:p>
    <w:p w14:paraId="2F952B73" w14:textId="08B09FB7" w:rsidR="006A6AC0" w:rsidRDefault="006A6AC0" w:rsidP="00D64110">
      <w:pPr>
        <w:spacing w:before="120"/>
      </w:pPr>
    </w:p>
    <w:p w14:paraId="04151C2B" w14:textId="2FA6FFD7" w:rsidR="006A6AC0" w:rsidRDefault="006A6AC0" w:rsidP="00D64110">
      <w:pPr>
        <w:spacing w:before="120"/>
      </w:pPr>
      <w:r>
        <w:tab/>
      </w:r>
      <w:r>
        <w:tab/>
      </w:r>
      <w:r>
        <w:tab/>
      </w:r>
      <w:r>
        <w:tab/>
      </w:r>
      <w:r>
        <w:tab/>
      </w:r>
      <w:r>
        <w:tab/>
      </w:r>
      <w:r>
        <w:tab/>
      </w:r>
      <w:r>
        <w:tab/>
      </w:r>
      <w:r>
        <w:tab/>
      </w:r>
      <w:r>
        <w:tab/>
        <w:t>TS. Trần Long</w:t>
      </w:r>
    </w:p>
    <w:sectPr w:rsidR="006A6AC0" w:rsidSect="00A75DF6">
      <w:headerReference w:type="default" r:id="rId7"/>
      <w:pgSz w:w="11907" w:h="16840" w:code="9"/>
      <w:pgMar w:top="1134" w:right="964" w:bottom="1134"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CEE0A" w14:textId="77777777" w:rsidR="007E76F4" w:rsidRDefault="007E76F4" w:rsidP="00076A35">
      <w:r>
        <w:separator/>
      </w:r>
    </w:p>
  </w:endnote>
  <w:endnote w:type="continuationSeparator" w:id="0">
    <w:p w14:paraId="7943A61C" w14:textId="77777777" w:rsidR="007E76F4" w:rsidRDefault="007E76F4"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5C020" w14:textId="77777777" w:rsidR="007E76F4" w:rsidRDefault="007E76F4" w:rsidP="00076A35">
      <w:r>
        <w:separator/>
      </w:r>
    </w:p>
  </w:footnote>
  <w:footnote w:type="continuationSeparator" w:id="0">
    <w:p w14:paraId="50218149" w14:textId="77777777" w:rsidR="007E76F4" w:rsidRDefault="007E76F4"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1597" w14:textId="7BC3E34E" w:rsidR="00076A35" w:rsidRPr="002C2161" w:rsidRDefault="008274FF" w:rsidP="008274FF">
    <w:pPr>
      <w:pStyle w:val="Header"/>
      <w:jc w:val="right"/>
      <w:rPr>
        <w:b/>
        <w:bCs/>
      </w:rPr>
    </w:pPr>
    <w:r>
      <w:rPr>
        <w:b/>
        <w:bCs/>
      </w:rPr>
      <w:t>BM</w:t>
    </w:r>
    <w:r w:rsidR="00076A35" w:rsidRPr="002C2161">
      <w:rPr>
        <w:b/>
        <w:bCs/>
      </w:rPr>
      <w:t>-00</w:t>
    </w:r>
    <w:r w:rsidR="00CB5B27">
      <w:rPr>
        <w:b/>
        <w:bCs/>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B392E"/>
    <w:multiLevelType w:val="hybridMultilevel"/>
    <w:tmpl w:val="070CD942"/>
    <w:lvl w:ilvl="0" w:tplc="FC68E5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EB3ABE"/>
    <w:multiLevelType w:val="hybridMultilevel"/>
    <w:tmpl w:val="55DC66C0"/>
    <w:lvl w:ilvl="0" w:tplc="809A3486">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B4C"/>
    <w:rsid w:val="00006CCE"/>
    <w:rsid w:val="000101B3"/>
    <w:rsid w:val="00011694"/>
    <w:rsid w:val="00025F6A"/>
    <w:rsid w:val="000462DB"/>
    <w:rsid w:val="00053753"/>
    <w:rsid w:val="00075768"/>
    <w:rsid w:val="000761FE"/>
    <w:rsid w:val="00076A35"/>
    <w:rsid w:val="00095344"/>
    <w:rsid w:val="0009683B"/>
    <w:rsid w:val="000D623C"/>
    <w:rsid w:val="00103B05"/>
    <w:rsid w:val="00131CC3"/>
    <w:rsid w:val="0013547C"/>
    <w:rsid w:val="00141901"/>
    <w:rsid w:val="001F375E"/>
    <w:rsid w:val="0021359F"/>
    <w:rsid w:val="00220B5D"/>
    <w:rsid w:val="00225D3B"/>
    <w:rsid w:val="002260E2"/>
    <w:rsid w:val="00232393"/>
    <w:rsid w:val="00247EFF"/>
    <w:rsid w:val="00250BA8"/>
    <w:rsid w:val="00261B62"/>
    <w:rsid w:val="00283D18"/>
    <w:rsid w:val="002C2161"/>
    <w:rsid w:val="002D5E96"/>
    <w:rsid w:val="00346FFE"/>
    <w:rsid w:val="00364A6F"/>
    <w:rsid w:val="003677F8"/>
    <w:rsid w:val="00381547"/>
    <w:rsid w:val="00384C82"/>
    <w:rsid w:val="003B159D"/>
    <w:rsid w:val="003B6D1D"/>
    <w:rsid w:val="003D178A"/>
    <w:rsid w:val="003E152A"/>
    <w:rsid w:val="003F780B"/>
    <w:rsid w:val="00400F29"/>
    <w:rsid w:val="00403868"/>
    <w:rsid w:val="004153D2"/>
    <w:rsid w:val="0042186C"/>
    <w:rsid w:val="0043288A"/>
    <w:rsid w:val="00436436"/>
    <w:rsid w:val="004418BA"/>
    <w:rsid w:val="00461894"/>
    <w:rsid w:val="00474DFD"/>
    <w:rsid w:val="004752CC"/>
    <w:rsid w:val="00495DC9"/>
    <w:rsid w:val="004C0CBC"/>
    <w:rsid w:val="004F6711"/>
    <w:rsid w:val="005046D7"/>
    <w:rsid w:val="0052745B"/>
    <w:rsid w:val="00540611"/>
    <w:rsid w:val="00584BCD"/>
    <w:rsid w:val="00591FD7"/>
    <w:rsid w:val="005B6832"/>
    <w:rsid w:val="005C343D"/>
    <w:rsid w:val="005F2BC9"/>
    <w:rsid w:val="00602AB8"/>
    <w:rsid w:val="006340AD"/>
    <w:rsid w:val="00635209"/>
    <w:rsid w:val="006415AC"/>
    <w:rsid w:val="00643D32"/>
    <w:rsid w:val="006A6AC0"/>
    <w:rsid w:val="006C3E61"/>
    <w:rsid w:val="006C47FD"/>
    <w:rsid w:val="006C4DB2"/>
    <w:rsid w:val="006E30E0"/>
    <w:rsid w:val="00705B37"/>
    <w:rsid w:val="007116F8"/>
    <w:rsid w:val="0072312D"/>
    <w:rsid w:val="007441B9"/>
    <w:rsid w:val="007478E4"/>
    <w:rsid w:val="007642AF"/>
    <w:rsid w:val="0077173E"/>
    <w:rsid w:val="00774080"/>
    <w:rsid w:val="007A01C1"/>
    <w:rsid w:val="007C0E85"/>
    <w:rsid w:val="007E76F4"/>
    <w:rsid w:val="007F6BB6"/>
    <w:rsid w:val="008274FF"/>
    <w:rsid w:val="00894FD3"/>
    <w:rsid w:val="008B3402"/>
    <w:rsid w:val="008C7EFD"/>
    <w:rsid w:val="008F1377"/>
    <w:rsid w:val="008F5366"/>
    <w:rsid w:val="00907007"/>
    <w:rsid w:val="009153BF"/>
    <w:rsid w:val="00936997"/>
    <w:rsid w:val="00952357"/>
    <w:rsid w:val="00977E97"/>
    <w:rsid w:val="00995CF9"/>
    <w:rsid w:val="009A2AF1"/>
    <w:rsid w:val="009B69C6"/>
    <w:rsid w:val="009C3BD5"/>
    <w:rsid w:val="00A04E8E"/>
    <w:rsid w:val="00A64487"/>
    <w:rsid w:val="00A66D58"/>
    <w:rsid w:val="00A71AD8"/>
    <w:rsid w:val="00A75DF6"/>
    <w:rsid w:val="00A76AE8"/>
    <w:rsid w:val="00A97788"/>
    <w:rsid w:val="00AD50B8"/>
    <w:rsid w:val="00AF18C2"/>
    <w:rsid w:val="00AF2AB3"/>
    <w:rsid w:val="00B407F1"/>
    <w:rsid w:val="00B86B5F"/>
    <w:rsid w:val="00BF4CC2"/>
    <w:rsid w:val="00C11A57"/>
    <w:rsid w:val="00C127F1"/>
    <w:rsid w:val="00C5500C"/>
    <w:rsid w:val="00C6114D"/>
    <w:rsid w:val="00C72B4C"/>
    <w:rsid w:val="00C847A0"/>
    <w:rsid w:val="00CA34AB"/>
    <w:rsid w:val="00CA377C"/>
    <w:rsid w:val="00CB5B27"/>
    <w:rsid w:val="00CC3A1B"/>
    <w:rsid w:val="00CE5140"/>
    <w:rsid w:val="00CF10D9"/>
    <w:rsid w:val="00D14474"/>
    <w:rsid w:val="00D204EB"/>
    <w:rsid w:val="00D64110"/>
    <w:rsid w:val="00D73B35"/>
    <w:rsid w:val="00DA1B0F"/>
    <w:rsid w:val="00DA7163"/>
    <w:rsid w:val="00DC5876"/>
    <w:rsid w:val="00DE17E5"/>
    <w:rsid w:val="00E24F03"/>
    <w:rsid w:val="00E366BE"/>
    <w:rsid w:val="00E557EC"/>
    <w:rsid w:val="00E74028"/>
    <w:rsid w:val="00E7616C"/>
    <w:rsid w:val="00E84FEF"/>
    <w:rsid w:val="00EB3680"/>
    <w:rsid w:val="00EB545A"/>
    <w:rsid w:val="00ED27C3"/>
    <w:rsid w:val="00ED2B3E"/>
    <w:rsid w:val="00ED6F8A"/>
    <w:rsid w:val="00ED74CD"/>
    <w:rsid w:val="00EE5BAA"/>
    <w:rsid w:val="00EF5970"/>
    <w:rsid w:val="00F05B57"/>
    <w:rsid w:val="00F12CE3"/>
    <w:rsid w:val="00F23F7C"/>
    <w:rsid w:val="00F26029"/>
    <w:rsid w:val="00F30669"/>
    <w:rsid w:val="00F74100"/>
    <w:rsid w:val="00F74418"/>
    <w:rsid w:val="00F76816"/>
    <w:rsid w:val="00FA563E"/>
    <w:rsid w:val="00FB76EB"/>
    <w:rsid w:val="00FD6AF8"/>
    <w:rsid w:val="00FF6125"/>
    <w:rsid w:val="3AA507E5"/>
    <w:rsid w:val="526E2C03"/>
    <w:rsid w:val="67A84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uiPriority w:val="34"/>
    <w:qFormat/>
    <w:rsid w:val="00CA34AB"/>
    <w:pPr>
      <w:ind w:left="720"/>
      <w:contextualSpacing/>
    </w:pPr>
  </w:style>
  <w:style w:type="character" w:styleId="Hyperlink">
    <w:name w:val="Hyperlink"/>
    <w:basedOn w:val="DefaultParagraphFont"/>
    <w:uiPriority w:val="99"/>
    <w:unhideWhenUsed/>
    <w:rsid w:val="00BF4CC2"/>
    <w:rPr>
      <w:color w:val="0000FF"/>
      <w:u w:val="single"/>
    </w:rPr>
  </w:style>
  <w:style w:type="character" w:customStyle="1" w:styleId="eop">
    <w:name w:val="eop"/>
    <w:basedOn w:val="DefaultParagraphFont"/>
    <w:rsid w:val="00CB5B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882565">
      <w:bodyDiv w:val="1"/>
      <w:marLeft w:val="0"/>
      <w:marRight w:val="0"/>
      <w:marTop w:val="0"/>
      <w:marBottom w:val="0"/>
      <w:divBdr>
        <w:top w:val="none" w:sz="0" w:space="0" w:color="auto"/>
        <w:left w:val="none" w:sz="0" w:space="0" w:color="auto"/>
        <w:bottom w:val="none" w:sz="0" w:space="0" w:color="auto"/>
        <w:right w:val="none" w:sz="0" w:space="0" w:color="auto"/>
      </w:divBdr>
    </w:div>
    <w:div w:id="756678759">
      <w:bodyDiv w:val="1"/>
      <w:marLeft w:val="0"/>
      <w:marRight w:val="0"/>
      <w:marTop w:val="0"/>
      <w:marBottom w:val="0"/>
      <w:divBdr>
        <w:top w:val="none" w:sz="0" w:space="0" w:color="auto"/>
        <w:left w:val="none" w:sz="0" w:space="0" w:color="auto"/>
        <w:bottom w:val="none" w:sz="0" w:space="0" w:color="auto"/>
        <w:right w:val="none" w:sz="0" w:space="0" w:color="auto"/>
      </w:divBdr>
    </w:div>
    <w:div w:id="1575046594">
      <w:bodyDiv w:val="1"/>
      <w:marLeft w:val="0"/>
      <w:marRight w:val="0"/>
      <w:marTop w:val="0"/>
      <w:marBottom w:val="0"/>
      <w:divBdr>
        <w:top w:val="none" w:sz="0" w:space="0" w:color="auto"/>
        <w:left w:val="none" w:sz="0" w:space="0" w:color="auto"/>
        <w:bottom w:val="none" w:sz="0" w:space="0" w:color="auto"/>
        <w:right w:val="none" w:sz="0" w:space="0" w:color="auto"/>
      </w:divBdr>
    </w:div>
    <w:div w:id="200986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Administrator</cp:lastModifiedBy>
  <cp:revision>38</cp:revision>
  <dcterms:created xsi:type="dcterms:W3CDTF">2022-11-12T04:29:00Z</dcterms:created>
  <dcterms:modified xsi:type="dcterms:W3CDTF">2024-10-18T06:12:00Z</dcterms:modified>
</cp:coreProperties>
</file>