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57" w:rsidRPr="002618A5" w:rsidRDefault="00D6763C" w:rsidP="006B4C0D">
      <w:pPr>
        <w:jc w:val="center"/>
        <w:rPr>
          <w:b/>
          <w:sz w:val="28"/>
          <w:szCs w:val="28"/>
        </w:rPr>
      </w:pPr>
      <w:r w:rsidRPr="002618A5">
        <w:rPr>
          <w:b/>
          <w:sz w:val="28"/>
          <w:szCs w:val="28"/>
        </w:rPr>
        <w:t xml:space="preserve">THUỘC TÍNH CỦA </w:t>
      </w:r>
      <w:r w:rsidR="00406186" w:rsidRPr="002618A5">
        <w:rPr>
          <w:b/>
          <w:sz w:val="28"/>
          <w:szCs w:val="28"/>
        </w:rPr>
        <w:t xml:space="preserve">VĂN HÓA </w:t>
      </w:r>
      <w:r w:rsidRPr="002618A5">
        <w:rPr>
          <w:b/>
          <w:sz w:val="28"/>
          <w:szCs w:val="28"/>
        </w:rPr>
        <w:t>BẬC ĐẠI HỌC</w:t>
      </w:r>
      <w:r w:rsidR="00AD2EC7">
        <w:rPr>
          <w:b/>
          <w:sz w:val="28"/>
          <w:szCs w:val="28"/>
        </w:rPr>
        <w:t xml:space="preserve"> Ở VIỆT NAM</w:t>
      </w:r>
    </w:p>
    <w:p w:rsidR="00D6763C" w:rsidRPr="002618A5" w:rsidRDefault="00D6763C" w:rsidP="006B4C0D">
      <w:pPr>
        <w:ind w:left="1440" w:firstLine="720"/>
        <w:jc w:val="center"/>
        <w:rPr>
          <w:b/>
          <w:sz w:val="28"/>
          <w:szCs w:val="28"/>
        </w:rPr>
      </w:pPr>
      <w:r w:rsidRPr="002618A5">
        <w:rPr>
          <w:b/>
          <w:sz w:val="28"/>
          <w:szCs w:val="28"/>
        </w:rPr>
        <w:t>Trần Long</w:t>
      </w:r>
      <w:r w:rsidR="00B36987" w:rsidRPr="002618A5">
        <w:rPr>
          <w:b/>
          <w:sz w:val="28"/>
          <w:szCs w:val="28"/>
        </w:rPr>
        <w:t xml:space="preserve"> (*)</w:t>
      </w:r>
    </w:p>
    <w:p w:rsidR="00D6763C" w:rsidRDefault="00D6763C" w:rsidP="006B4C0D">
      <w:pPr>
        <w:jc w:val="both"/>
        <w:rPr>
          <w:sz w:val="28"/>
          <w:szCs w:val="28"/>
        </w:rPr>
      </w:pPr>
    </w:p>
    <w:p w:rsidR="004A2604" w:rsidRPr="004A2604" w:rsidRDefault="004A2604" w:rsidP="004A2604">
      <w:pPr>
        <w:jc w:val="both"/>
        <w:rPr>
          <w:i/>
          <w:sz w:val="28"/>
          <w:szCs w:val="28"/>
        </w:rPr>
      </w:pPr>
      <w:r w:rsidRPr="004A2604">
        <w:rPr>
          <w:i/>
          <w:sz w:val="28"/>
          <w:szCs w:val="28"/>
        </w:rPr>
        <w:t>Tóm tắt</w:t>
      </w:r>
    </w:p>
    <w:p w:rsidR="004A2604" w:rsidRPr="004A2604" w:rsidRDefault="004A2604" w:rsidP="004A2604">
      <w:pPr>
        <w:ind w:firstLine="720"/>
        <w:jc w:val="both"/>
        <w:rPr>
          <w:i/>
          <w:sz w:val="28"/>
          <w:szCs w:val="28"/>
        </w:rPr>
      </w:pPr>
      <w:r w:rsidRPr="004A2604">
        <w:rPr>
          <w:i/>
          <w:sz w:val="28"/>
          <w:szCs w:val="28"/>
        </w:rPr>
        <w:t xml:space="preserve">Thuộc tính của văn hoá bậc đại học thể hiện qua các mặt hoạt động của hệ thống các trường đại học. Trong phạm vi bài viết này, người viết đề cập đến </w:t>
      </w:r>
      <w:r>
        <w:rPr>
          <w:i/>
          <w:sz w:val="28"/>
          <w:szCs w:val="28"/>
        </w:rPr>
        <w:t>năm</w:t>
      </w:r>
      <w:r w:rsidRPr="004A2604">
        <w:rPr>
          <w:i/>
          <w:sz w:val="28"/>
          <w:szCs w:val="28"/>
        </w:rPr>
        <w:t xml:space="preserve"> hoạt động cơ bản của một đơn vị cấp đại học. Đó là hoạt động nghiên cứu khoa học, hoạt động giảng dạy, hoạt động văn thể mỹ, hoạt động phổ biến tri thức khoa học ra ngoài xã hội, hoạt động giao tiếp, ứng xử giữa các thành viên trong trường đại học.</w:t>
      </w:r>
    </w:p>
    <w:p w:rsidR="004A2604" w:rsidRPr="004A2604" w:rsidRDefault="004A2604" w:rsidP="004A2604">
      <w:pPr>
        <w:ind w:firstLine="720"/>
        <w:jc w:val="both"/>
        <w:rPr>
          <w:i/>
          <w:sz w:val="28"/>
          <w:szCs w:val="28"/>
        </w:rPr>
      </w:pPr>
      <w:r w:rsidRPr="004A2604">
        <w:rPr>
          <w:i/>
          <w:sz w:val="28"/>
          <w:szCs w:val="28"/>
        </w:rPr>
        <w:t>Các hoạt động này đều có ở các đơn vị giáo dục nhưng ở cấp độ đại học, hàm lượng trí tuệ phải đạt một lượng nhất định, tương xứng với vị thế xã hội của nó. Yêu cầu này nói lên một điều: hàm lượng trí tuệ là tiêu chí quan trọng để nhận diện thuộc tính văn hóa của bậc đại học.</w:t>
      </w:r>
    </w:p>
    <w:p w:rsidR="004A2604" w:rsidRDefault="004A2604" w:rsidP="004A2604">
      <w:pPr>
        <w:jc w:val="both"/>
        <w:rPr>
          <w:sz w:val="28"/>
          <w:szCs w:val="28"/>
        </w:rPr>
      </w:pPr>
    </w:p>
    <w:p w:rsidR="00AF397D" w:rsidRPr="002D51FD" w:rsidRDefault="00AF397D" w:rsidP="00AF397D">
      <w:pPr>
        <w:ind w:firstLine="720"/>
        <w:jc w:val="both"/>
        <w:rPr>
          <w:i/>
          <w:sz w:val="28"/>
          <w:szCs w:val="28"/>
        </w:rPr>
      </w:pPr>
      <w:r w:rsidRPr="002D51FD">
        <w:rPr>
          <w:b/>
          <w:i/>
          <w:sz w:val="28"/>
          <w:szCs w:val="28"/>
        </w:rPr>
        <w:t>Từ khoá:</w:t>
      </w:r>
      <w:r>
        <w:rPr>
          <w:i/>
          <w:sz w:val="28"/>
          <w:szCs w:val="28"/>
        </w:rPr>
        <w:t xml:space="preserve"> </w:t>
      </w:r>
      <w:r w:rsidRPr="002D51FD">
        <w:rPr>
          <w:i/>
          <w:sz w:val="28"/>
          <w:szCs w:val="28"/>
        </w:rPr>
        <w:t xml:space="preserve">văn hoá đại học, hàm lượng trí tuệ, </w:t>
      </w:r>
      <w:r>
        <w:rPr>
          <w:i/>
          <w:sz w:val="28"/>
          <w:szCs w:val="28"/>
        </w:rPr>
        <w:t xml:space="preserve">lý tính, </w:t>
      </w:r>
      <w:r w:rsidRPr="002D51FD">
        <w:rPr>
          <w:i/>
          <w:sz w:val="28"/>
          <w:szCs w:val="28"/>
        </w:rPr>
        <w:t>hoạt động nghiên cứu, hoạt động giảng dạy, hoạt động phổ biến tri thức khoa học, hoạt động văn thể mỹ, hoạt động giao tiếp, giá trị</w:t>
      </w:r>
    </w:p>
    <w:p w:rsidR="00AF397D" w:rsidRDefault="00AF397D" w:rsidP="004A2604">
      <w:pPr>
        <w:jc w:val="both"/>
        <w:rPr>
          <w:sz w:val="28"/>
          <w:szCs w:val="28"/>
        </w:rPr>
      </w:pPr>
    </w:p>
    <w:p w:rsidR="00AF397D" w:rsidRDefault="00AF397D" w:rsidP="004A2604">
      <w:pPr>
        <w:jc w:val="both"/>
        <w:rPr>
          <w:sz w:val="28"/>
          <w:szCs w:val="28"/>
        </w:rPr>
      </w:pPr>
    </w:p>
    <w:p w:rsidR="004A2604" w:rsidRPr="00AF397D" w:rsidRDefault="00295670" w:rsidP="00295670">
      <w:pPr>
        <w:jc w:val="center"/>
        <w:rPr>
          <w:rFonts w:eastAsia="Times New Roman" w:cs="Times New Roman"/>
          <w:color w:val="222222"/>
          <w:sz w:val="25"/>
          <w:szCs w:val="19"/>
        </w:rPr>
      </w:pPr>
      <w:r w:rsidRPr="00AF397D">
        <w:rPr>
          <w:rFonts w:eastAsia="Times New Roman" w:cs="Times New Roman"/>
          <w:color w:val="222222"/>
          <w:sz w:val="25"/>
          <w:szCs w:val="19"/>
        </w:rPr>
        <w:t>ATTRIBUTES OF THE HIGHER EDUCATION CULTURE IN VIETNAM</w:t>
      </w:r>
    </w:p>
    <w:p w:rsidR="00295670" w:rsidRPr="00AF397D" w:rsidRDefault="00295670" w:rsidP="00AF397D">
      <w:pPr>
        <w:ind w:firstLine="720"/>
        <w:rPr>
          <w:rFonts w:cs="Times New Roman"/>
          <w:b/>
          <w:i/>
          <w:sz w:val="30"/>
          <w:szCs w:val="28"/>
        </w:rPr>
      </w:pPr>
      <w:r w:rsidRPr="00AF397D">
        <w:rPr>
          <w:rFonts w:eastAsia="Times New Roman" w:cs="Times New Roman"/>
          <w:b/>
          <w:i/>
          <w:color w:val="222222"/>
          <w:sz w:val="25"/>
          <w:szCs w:val="19"/>
        </w:rPr>
        <w:t>Abstract</w:t>
      </w:r>
    </w:p>
    <w:p w:rsidR="004A2604" w:rsidRPr="00AF397D" w:rsidRDefault="004A2604" w:rsidP="00AF397D">
      <w:pPr>
        <w:shd w:val="clear" w:color="auto" w:fill="FFFFFF"/>
        <w:ind w:firstLine="720"/>
        <w:jc w:val="both"/>
        <w:rPr>
          <w:rFonts w:eastAsia="Times New Roman" w:cs="Times New Roman"/>
          <w:i/>
          <w:color w:val="222222"/>
          <w:sz w:val="25"/>
          <w:szCs w:val="19"/>
        </w:rPr>
      </w:pPr>
      <w:r w:rsidRPr="00AF397D">
        <w:rPr>
          <w:rFonts w:eastAsia="Times New Roman" w:cs="Times New Roman"/>
          <w:i/>
          <w:color w:val="222222"/>
          <w:sz w:val="25"/>
          <w:szCs w:val="19"/>
        </w:rPr>
        <w:t xml:space="preserve">The attributes of the higher education culture are reflected in the facets of the university system. Within the scope of this article, the writer discusses </w:t>
      </w:r>
      <w:r w:rsidR="00681582">
        <w:rPr>
          <w:rFonts w:eastAsia="Times New Roman" w:cs="Times New Roman"/>
          <w:i/>
          <w:color w:val="222222"/>
          <w:sz w:val="25"/>
          <w:szCs w:val="19"/>
        </w:rPr>
        <w:t>five</w:t>
      </w:r>
      <w:r w:rsidRPr="00AF397D">
        <w:rPr>
          <w:rFonts w:eastAsia="Times New Roman" w:cs="Times New Roman"/>
          <w:i/>
          <w:color w:val="222222"/>
          <w:sz w:val="25"/>
          <w:szCs w:val="19"/>
        </w:rPr>
        <w:t xml:space="preserve"> basic activities of a university unit. These are scientific research activities, teaching activities, fine arts activities, disseminating activities of scientific knowledge to society and communicational and behavioural activities among university members.</w:t>
      </w:r>
    </w:p>
    <w:p w:rsidR="004A2604" w:rsidRPr="00AF397D" w:rsidRDefault="004A2604" w:rsidP="004A2604">
      <w:pPr>
        <w:shd w:val="clear" w:color="auto" w:fill="FFFFFF"/>
        <w:jc w:val="both"/>
        <w:rPr>
          <w:rFonts w:eastAsia="Times New Roman" w:cs="Times New Roman"/>
          <w:i/>
          <w:color w:val="222222"/>
          <w:sz w:val="25"/>
          <w:szCs w:val="19"/>
        </w:rPr>
      </w:pPr>
    </w:p>
    <w:p w:rsidR="004A2604" w:rsidRDefault="004A2604" w:rsidP="00802B7C">
      <w:pPr>
        <w:shd w:val="clear" w:color="auto" w:fill="FFFFFF"/>
        <w:ind w:firstLine="720"/>
        <w:jc w:val="both"/>
        <w:rPr>
          <w:rFonts w:eastAsia="Times New Roman" w:cs="Times New Roman"/>
          <w:i/>
          <w:color w:val="222222"/>
          <w:sz w:val="25"/>
          <w:szCs w:val="19"/>
        </w:rPr>
      </w:pPr>
      <w:r w:rsidRPr="00AF397D">
        <w:rPr>
          <w:rFonts w:eastAsia="Times New Roman" w:cs="Times New Roman"/>
          <w:i/>
          <w:color w:val="222222"/>
          <w:sz w:val="25"/>
          <w:szCs w:val="19"/>
        </w:rPr>
        <w:t>These activities are available at other educational levels but  in tertiary education, the intellectual content must reach a certain amount, commensurating with its social status. This requirement indicates one key point: intellectual content is an important criterion to identify the cultural attributes of tertiary education.</w:t>
      </w:r>
    </w:p>
    <w:p w:rsidR="00802B7C" w:rsidRDefault="00802B7C" w:rsidP="00802B7C">
      <w:pPr>
        <w:shd w:val="clear" w:color="auto" w:fill="FFFFFF"/>
        <w:ind w:firstLine="720"/>
        <w:jc w:val="both"/>
        <w:rPr>
          <w:rFonts w:eastAsia="Times New Roman" w:cs="Times New Roman"/>
          <w:i/>
          <w:color w:val="222222"/>
          <w:sz w:val="25"/>
          <w:szCs w:val="19"/>
        </w:rPr>
      </w:pPr>
    </w:p>
    <w:p w:rsidR="00802B7C" w:rsidRPr="00802B7C" w:rsidRDefault="00802B7C" w:rsidP="00802B7C">
      <w:pPr>
        <w:shd w:val="clear" w:color="auto" w:fill="FFFFFF"/>
        <w:ind w:firstLine="720"/>
        <w:jc w:val="both"/>
        <w:rPr>
          <w:rFonts w:eastAsia="Times New Roman" w:cs="Times New Roman"/>
          <w:i/>
          <w:color w:val="222222"/>
          <w:sz w:val="25"/>
          <w:szCs w:val="19"/>
        </w:rPr>
      </w:pPr>
      <w:r w:rsidRPr="00A95302">
        <w:rPr>
          <w:rFonts w:eastAsia="Times New Roman" w:cs="Times New Roman"/>
          <w:b/>
          <w:i/>
          <w:color w:val="222222"/>
          <w:sz w:val="25"/>
          <w:szCs w:val="19"/>
        </w:rPr>
        <w:t>Keyword:</w:t>
      </w:r>
      <w:r>
        <w:rPr>
          <w:rFonts w:eastAsia="Times New Roman" w:cs="Times New Roman"/>
          <w:i/>
          <w:color w:val="222222"/>
          <w:sz w:val="25"/>
          <w:szCs w:val="19"/>
        </w:rPr>
        <w:t xml:space="preserve"> University culture</w:t>
      </w:r>
      <w:r w:rsidR="00E0527C">
        <w:rPr>
          <w:rFonts w:eastAsia="Times New Roman" w:cs="Times New Roman"/>
          <w:i/>
          <w:color w:val="222222"/>
          <w:sz w:val="25"/>
          <w:szCs w:val="19"/>
        </w:rPr>
        <w:t xml:space="preserve">, </w:t>
      </w:r>
      <w:r w:rsidRPr="00AF397D">
        <w:rPr>
          <w:rFonts w:eastAsia="Times New Roman" w:cs="Times New Roman"/>
          <w:i/>
          <w:color w:val="222222"/>
          <w:sz w:val="25"/>
          <w:szCs w:val="19"/>
        </w:rPr>
        <w:t>research activities, teaching activities, fine arts activities, disseminating activities of scientific knowledge to society an</w:t>
      </w:r>
      <w:r w:rsidR="00E0527C">
        <w:rPr>
          <w:rFonts w:eastAsia="Times New Roman" w:cs="Times New Roman"/>
          <w:i/>
          <w:color w:val="222222"/>
          <w:sz w:val="25"/>
          <w:szCs w:val="19"/>
        </w:rPr>
        <w:t>d communicationa</w:t>
      </w:r>
      <w:r w:rsidRPr="00AF397D">
        <w:rPr>
          <w:rFonts w:eastAsia="Times New Roman" w:cs="Times New Roman"/>
          <w:i/>
          <w:color w:val="222222"/>
          <w:sz w:val="25"/>
          <w:szCs w:val="19"/>
        </w:rPr>
        <w:t xml:space="preserve"> activities</w:t>
      </w:r>
      <w:r>
        <w:rPr>
          <w:rFonts w:eastAsia="Times New Roman" w:cs="Times New Roman"/>
          <w:i/>
          <w:color w:val="222222"/>
          <w:sz w:val="25"/>
          <w:szCs w:val="19"/>
        </w:rPr>
        <w:t xml:space="preserve">, </w:t>
      </w:r>
      <w:r w:rsidR="00E0527C">
        <w:rPr>
          <w:rFonts w:eastAsia="Times New Roman" w:cs="Times New Roman"/>
          <w:i/>
          <w:color w:val="222222"/>
          <w:sz w:val="25"/>
          <w:szCs w:val="19"/>
        </w:rPr>
        <w:t>value, attribute</w:t>
      </w:r>
    </w:p>
    <w:p w:rsidR="002D51FD" w:rsidRDefault="002D51FD" w:rsidP="002D51FD">
      <w:pPr>
        <w:jc w:val="both"/>
        <w:rPr>
          <w:sz w:val="28"/>
          <w:szCs w:val="28"/>
        </w:rPr>
      </w:pPr>
    </w:p>
    <w:p w:rsidR="004A2604" w:rsidRDefault="004A2604" w:rsidP="006B4C0D">
      <w:pPr>
        <w:jc w:val="both"/>
        <w:rPr>
          <w:sz w:val="28"/>
          <w:szCs w:val="28"/>
        </w:rPr>
      </w:pPr>
    </w:p>
    <w:p w:rsidR="004A2604" w:rsidRPr="002618A5" w:rsidRDefault="004A2604" w:rsidP="006B4C0D">
      <w:pPr>
        <w:jc w:val="both"/>
        <w:rPr>
          <w:sz w:val="28"/>
          <w:szCs w:val="28"/>
        </w:rPr>
      </w:pPr>
    </w:p>
    <w:p w:rsidR="00B36987" w:rsidRPr="002618A5" w:rsidRDefault="00B36987" w:rsidP="006B4C0D">
      <w:pPr>
        <w:ind w:left="1440"/>
        <w:jc w:val="both"/>
        <w:rPr>
          <w:i/>
          <w:sz w:val="28"/>
          <w:szCs w:val="28"/>
        </w:rPr>
      </w:pPr>
      <w:r w:rsidRPr="002618A5">
        <w:rPr>
          <w:i/>
          <w:sz w:val="28"/>
          <w:szCs w:val="28"/>
        </w:rPr>
        <w:t>Văn hóa của bậc đại học không phải là một dạng thứ</w:t>
      </w:r>
      <w:r w:rsidR="00D80B17">
        <w:rPr>
          <w:i/>
          <w:sz w:val="28"/>
          <w:szCs w:val="28"/>
        </w:rPr>
        <w:t>c vô hình. Nó</w:t>
      </w:r>
      <w:r w:rsidRPr="002618A5">
        <w:rPr>
          <w:i/>
          <w:sz w:val="28"/>
          <w:szCs w:val="28"/>
        </w:rPr>
        <w:t xml:space="preserve"> bao gồm nhiều thuộc tính cần </w:t>
      </w:r>
      <w:r w:rsidR="00AD2EC7">
        <w:rPr>
          <w:i/>
          <w:sz w:val="28"/>
          <w:szCs w:val="28"/>
        </w:rPr>
        <w:t xml:space="preserve">nhận diện để </w:t>
      </w:r>
      <w:r w:rsidR="009A2D4B">
        <w:rPr>
          <w:i/>
          <w:sz w:val="28"/>
          <w:szCs w:val="28"/>
        </w:rPr>
        <w:t>kh</w:t>
      </w:r>
      <w:r w:rsidR="00DB6DC9">
        <w:rPr>
          <w:i/>
          <w:sz w:val="28"/>
          <w:szCs w:val="28"/>
        </w:rPr>
        <w:t>ai</w:t>
      </w:r>
      <w:r w:rsidR="009A2D4B">
        <w:rPr>
          <w:i/>
          <w:sz w:val="28"/>
          <w:szCs w:val="28"/>
        </w:rPr>
        <w:t xml:space="preserve"> thác</w:t>
      </w:r>
      <w:r w:rsidR="00DB6DC9">
        <w:rPr>
          <w:i/>
          <w:sz w:val="28"/>
          <w:szCs w:val="28"/>
        </w:rPr>
        <w:t xml:space="preserve">, bổ sung và </w:t>
      </w:r>
      <w:r w:rsidRPr="002618A5">
        <w:rPr>
          <w:i/>
          <w:sz w:val="28"/>
          <w:szCs w:val="28"/>
        </w:rPr>
        <w:t xml:space="preserve">trao truyền cho các thế hệ </w:t>
      </w:r>
      <w:r w:rsidR="00DB6DC9">
        <w:rPr>
          <w:i/>
          <w:sz w:val="28"/>
          <w:szCs w:val="28"/>
        </w:rPr>
        <w:t xml:space="preserve">nối tiếp </w:t>
      </w:r>
      <w:r w:rsidRPr="002618A5">
        <w:rPr>
          <w:i/>
          <w:sz w:val="28"/>
          <w:szCs w:val="28"/>
        </w:rPr>
        <w:t xml:space="preserve">tự nguyện gắn bó với giảng đường </w:t>
      </w:r>
      <w:r w:rsidR="0073465C" w:rsidRPr="002618A5">
        <w:rPr>
          <w:i/>
          <w:sz w:val="28"/>
          <w:szCs w:val="28"/>
        </w:rPr>
        <w:t>đại học.</w:t>
      </w:r>
    </w:p>
    <w:p w:rsidR="0073465C" w:rsidRDefault="0073465C" w:rsidP="006B4C0D">
      <w:pPr>
        <w:jc w:val="both"/>
        <w:rPr>
          <w:sz w:val="28"/>
          <w:szCs w:val="28"/>
        </w:rPr>
      </w:pPr>
    </w:p>
    <w:p w:rsidR="00D6763C" w:rsidRPr="002618A5" w:rsidRDefault="0073465C" w:rsidP="006B4C0D">
      <w:pPr>
        <w:spacing w:before="240"/>
        <w:jc w:val="both"/>
        <w:rPr>
          <w:b/>
          <w:sz w:val="28"/>
          <w:szCs w:val="28"/>
        </w:rPr>
      </w:pPr>
      <w:r w:rsidRPr="002618A5">
        <w:rPr>
          <w:b/>
          <w:sz w:val="28"/>
          <w:szCs w:val="28"/>
        </w:rPr>
        <w:t xml:space="preserve">1. </w:t>
      </w:r>
      <w:r w:rsidR="00D6763C" w:rsidRPr="002618A5">
        <w:rPr>
          <w:b/>
          <w:sz w:val="28"/>
          <w:szCs w:val="28"/>
        </w:rPr>
        <w:t>Văn hóa của bậc đại họ</w:t>
      </w:r>
      <w:r w:rsidR="00506EBA" w:rsidRPr="002618A5">
        <w:rPr>
          <w:b/>
          <w:sz w:val="28"/>
          <w:szCs w:val="28"/>
        </w:rPr>
        <w:t xml:space="preserve">c </w:t>
      </w:r>
      <w:r w:rsidR="009A2D4B">
        <w:rPr>
          <w:b/>
          <w:sz w:val="28"/>
          <w:szCs w:val="28"/>
        </w:rPr>
        <w:t>được nhận diện qua</w:t>
      </w:r>
      <w:r w:rsidR="00AF426D" w:rsidRPr="002618A5">
        <w:rPr>
          <w:b/>
          <w:sz w:val="28"/>
          <w:szCs w:val="28"/>
        </w:rPr>
        <w:t xml:space="preserve"> hàm </w:t>
      </w:r>
      <w:r w:rsidR="00D6763C" w:rsidRPr="002618A5">
        <w:rPr>
          <w:b/>
          <w:sz w:val="28"/>
          <w:szCs w:val="28"/>
        </w:rPr>
        <w:t>lượng trí tuệ trong hoạt động</w:t>
      </w:r>
      <w:r w:rsidR="009A2D4B">
        <w:rPr>
          <w:b/>
          <w:sz w:val="28"/>
          <w:szCs w:val="28"/>
        </w:rPr>
        <w:t xml:space="preserve"> học thuật</w:t>
      </w:r>
    </w:p>
    <w:p w:rsidR="001D118B" w:rsidRPr="002618A5" w:rsidRDefault="00F016B9" w:rsidP="006B4C0D">
      <w:pPr>
        <w:jc w:val="both"/>
        <w:rPr>
          <w:sz w:val="28"/>
          <w:szCs w:val="28"/>
        </w:rPr>
      </w:pPr>
      <w:r w:rsidRPr="002618A5">
        <w:rPr>
          <w:sz w:val="28"/>
          <w:szCs w:val="28"/>
        </w:rPr>
        <w:lastRenderedPageBreak/>
        <w:tab/>
      </w:r>
      <w:r w:rsidR="008C2869">
        <w:rPr>
          <w:sz w:val="28"/>
          <w:szCs w:val="28"/>
        </w:rPr>
        <w:t xml:space="preserve">Ở đây, </w:t>
      </w:r>
      <w:r w:rsidRPr="002618A5">
        <w:rPr>
          <w:sz w:val="28"/>
          <w:szCs w:val="28"/>
        </w:rPr>
        <w:t xml:space="preserve">người viết đề cập đến </w:t>
      </w:r>
      <w:r w:rsidR="00691295">
        <w:rPr>
          <w:sz w:val="28"/>
          <w:szCs w:val="28"/>
        </w:rPr>
        <w:t>hai</w:t>
      </w:r>
      <w:r w:rsidRPr="002618A5">
        <w:rPr>
          <w:sz w:val="28"/>
          <w:szCs w:val="28"/>
        </w:rPr>
        <w:t xml:space="preserve"> hoạt động cơ bản </w:t>
      </w:r>
      <w:r w:rsidR="008C2869">
        <w:rPr>
          <w:sz w:val="28"/>
          <w:szCs w:val="28"/>
        </w:rPr>
        <w:t>là h</w:t>
      </w:r>
      <w:r w:rsidR="00401175" w:rsidRPr="002618A5">
        <w:rPr>
          <w:sz w:val="28"/>
          <w:szCs w:val="28"/>
        </w:rPr>
        <w:t>oạt động</w:t>
      </w:r>
      <w:r w:rsidR="00EC0615" w:rsidRPr="002618A5">
        <w:rPr>
          <w:sz w:val="28"/>
          <w:szCs w:val="28"/>
        </w:rPr>
        <w:t xml:space="preserve"> </w:t>
      </w:r>
      <w:r w:rsidR="008C2869">
        <w:rPr>
          <w:sz w:val="28"/>
          <w:szCs w:val="28"/>
        </w:rPr>
        <w:t xml:space="preserve">nghiên cứu </w:t>
      </w:r>
      <w:r w:rsidR="00EC0615" w:rsidRPr="002618A5">
        <w:rPr>
          <w:sz w:val="28"/>
          <w:szCs w:val="28"/>
        </w:rPr>
        <w:t>khoa học</w:t>
      </w:r>
      <w:r w:rsidR="008C2869">
        <w:rPr>
          <w:sz w:val="28"/>
          <w:szCs w:val="28"/>
        </w:rPr>
        <w:t xml:space="preserve"> và</w:t>
      </w:r>
      <w:r w:rsidR="00401175" w:rsidRPr="002618A5">
        <w:rPr>
          <w:sz w:val="28"/>
          <w:szCs w:val="28"/>
        </w:rPr>
        <w:t xml:space="preserve"> hoạt động giảng dạy</w:t>
      </w:r>
      <w:r w:rsidR="008C2869">
        <w:rPr>
          <w:sz w:val="28"/>
          <w:szCs w:val="28"/>
        </w:rPr>
        <w:t xml:space="preserve">. </w:t>
      </w:r>
      <w:r w:rsidR="001D118B" w:rsidRPr="002618A5">
        <w:rPr>
          <w:sz w:val="28"/>
          <w:szCs w:val="28"/>
        </w:rPr>
        <w:t xml:space="preserve"> </w:t>
      </w:r>
    </w:p>
    <w:p w:rsidR="000D4A19" w:rsidRPr="002618A5" w:rsidRDefault="00FA53CD" w:rsidP="006B4C0D">
      <w:pPr>
        <w:ind w:firstLine="720"/>
        <w:jc w:val="both"/>
        <w:rPr>
          <w:sz w:val="28"/>
          <w:szCs w:val="28"/>
        </w:rPr>
      </w:pPr>
      <w:r w:rsidRPr="002618A5">
        <w:rPr>
          <w:sz w:val="28"/>
          <w:szCs w:val="28"/>
        </w:rPr>
        <w:t>Hàm lượng trí tuệ trong</w:t>
      </w:r>
      <w:r w:rsidRPr="002618A5">
        <w:rPr>
          <w:b/>
          <w:sz w:val="28"/>
          <w:szCs w:val="28"/>
        </w:rPr>
        <w:t xml:space="preserve"> </w:t>
      </w:r>
      <w:r w:rsidRPr="002618A5">
        <w:rPr>
          <w:sz w:val="28"/>
          <w:szCs w:val="28"/>
        </w:rPr>
        <w:t>hoạt động</w:t>
      </w:r>
      <w:r w:rsidRPr="002618A5">
        <w:rPr>
          <w:b/>
          <w:sz w:val="28"/>
          <w:szCs w:val="28"/>
        </w:rPr>
        <w:t xml:space="preserve"> </w:t>
      </w:r>
      <w:r w:rsidRPr="002618A5">
        <w:rPr>
          <w:sz w:val="28"/>
          <w:szCs w:val="28"/>
        </w:rPr>
        <w:t>nghiên cứu khoa học thể hiện trong các công trình nghiên cứu</w:t>
      </w:r>
      <w:r w:rsidR="0082739D" w:rsidRPr="002618A5">
        <w:rPr>
          <w:sz w:val="28"/>
          <w:szCs w:val="28"/>
        </w:rPr>
        <w:t>. Ở bất cứ</w:t>
      </w:r>
      <w:r w:rsidRPr="002618A5">
        <w:rPr>
          <w:sz w:val="28"/>
          <w:szCs w:val="28"/>
        </w:rPr>
        <w:t xml:space="preserve"> cấp độ</w:t>
      </w:r>
      <w:r w:rsidR="0082739D" w:rsidRPr="002618A5">
        <w:rPr>
          <w:sz w:val="28"/>
          <w:szCs w:val="28"/>
        </w:rPr>
        <w:t xml:space="preserve"> nào, đò</w:t>
      </w:r>
      <w:r w:rsidRPr="002618A5">
        <w:rPr>
          <w:sz w:val="28"/>
          <w:szCs w:val="28"/>
        </w:rPr>
        <w:t xml:space="preserve">i hỏi lượng chất xám cao </w:t>
      </w:r>
      <w:r w:rsidR="00EF2952">
        <w:rPr>
          <w:sz w:val="28"/>
          <w:szCs w:val="28"/>
        </w:rPr>
        <w:t>đối với</w:t>
      </w:r>
      <w:r w:rsidRPr="002618A5">
        <w:rPr>
          <w:sz w:val="28"/>
          <w:szCs w:val="28"/>
        </w:rPr>
        <w:t xml:space="preserve"> các công trình nghiên cứu là điều </w:t>
      </w:r>
      <w:r w:rsidR="0082739D" w:rsidRPr="002618A5">
        <w:rPr>
          <w:sz w:val="28"/>
          <w:szCs w:val="28"/>
        </w:rPr>
        <w:t>tất yếu</w:t>
      </w:r>
      <w:r w:rsidRPr="002618A5">
        <w:rPr>
          <w:sz w:val="28"/>
          <w:szCs w:val="28"/>
        </w:rPr>
        <w:t xml:space="preserve">. Tuy nhiên, có một điều cần chú ý là, để hàm lượng trí tuệ đó trở thành yếu tố xác lập nên văn hóa đại học thì phải thỏa mãn một yêu cầu </w:t>
      </w:r>
      <w:r w:rsidR="00FA3B27" w:rsidRPr="002618A5">
        <w:rPr>
          <w:sz w:val="28"/>
          <w:szCs w:val="28"/>
        </w:rPr>
        <w:t xml:space="preserve">tối quan trọng: phải có ý nghĩa thực tiễn – tức có đóng góp thiết thực vào đời sống xã hội. Đây là vấn đề chân và giả, là văn hóa hay không văn hóa ở bậc </w:t>
      </w:r>
      <w:r w:rsidR="00AF5B92" w:rsidRPr="002618A5">
        <w:rPr>
          <w:sz w:val="28"/>
          <w:szCs w:val="28"/>
        </w:rPr>
        <w:t>đ</w:t>
      </w:r>
      <w:r w:rsidR="00FA3B27" w:rsidRPr="002618A5">
        <w:rPr>
          <w:sz w:val="28"/>
          <w:szCs w:val="28"/>
        </w:rPr>
        <w:t xml:space="preserve">ại học nói riêng và trong </w:t>
      </w:r>
      <w:r w:rsidR="00413D90" w:rsidRPr="002618A5">
        <w:rPr>
          <w:sz w:val="28"/>
          <w:szCs w:val="28"/>
        </w:rPr>
        <w:t>cuộc</w:t>
      </w:r>
      <w:r w:rsidR="00FA3B27" w:rsidRPr="002618A5">
        <w:rPr>
          <w:sz w:val="28"/>
          <w:szCs w:val="28"/>
        </w:rPr>
        <w:t xml:space="preserve"> sống </w:t>
      </w:r>
      <w:r w:rsidR="00413D90" w:rsidRPr="002618A5">
        <w:rPr>
          <w:sz w:val="28"/>
          <w:szCs w:val="28"/>
        </w:rPr>
        <w:t>đời thường nói chung.</w:t>
      </w:r>
      <w:r w:rsidR="000D4A19" w:rsidRPr="002618A5">
        <w:rPr>
          <w:sz w:val="28"/>
          <w:szCs w:val="28"/>
        </w:rPr>
        <w:t xml:space="preserve"> Văn hóa nghiên cứu khoa học ở bậc đại học cần </w:t>
      </w:r>
      <w:r w:rsidR="00F162E3" w:rsidRPr="002618A5">
        <w:rPr>
          <w:sz w:val="28"/>
          <w:szCs w:val="28"/>
        </w:rPr>
        <w:t xml:space="preserve">xác lập </w:t>
      </w:r>
      <w:r w:rsidR="000D4A19" w:rsidRPr="002618A5">
        <w:rPr>
          <w:sz w:val="28"/>
          <w:szCs w:val="28"/>
        </w:rPr>
        <w:t>tư duy độc lậ</w:t>
      </w:r>
      <w:r w:rsidR="00F162E3" w:rsidRPr="002618A5">
        <w:rPr>
          <w:sz w:val="28"/>
          <w:szCs w:val="28"/>
        </w:rPr>
        <w:t xml:space="preserve">p, xây dựng thói quen tìm </w:t>
      </w:r>
      <w:r w:rsidR="000D4A19" w:rsidRPr="002618A5">
        <w:rPr>
          <w:sz w:val="28"/>
          <w:szCs w:val="28"/>
        </w:rPr>
        <w:t xml:space="preserve">tòi </w:t>
      </w:r>
      <w:r w:rsidR="00D80B17">
        <w:rPr>
          <w:sz w:val="28"/>
          <w:szCs w:val="28"/>
        </w:rPr>
        <w:t>hướng đi</w:t>
      </w:r>
      <w:r w:rsidR="004A1B75" w:rsidRPr="002618A5">
        <w:rPr>
          <w:sz w:val="28"/>
          <w:szCs w:val="28"/>
        </w:rPr>
        <w:t xml:space="preserve"> mới </w:t>
      </w:r>
      <w:r w:rsidR="00D80B17">
        <w:rPr>
          <w:sz w:val="28"/>
          <w:szCs w:val="28"/>
        </w:rPr>
        <w:t>trong</w:t>
      </w:r>
      <w:r w:rsidR="0082739D" w:rsidRPr="002618A5">
        <w:rPr>
          <w:sz w:val="28"/>
          <w:szCs w:val="28"/>
        </w:rPr>
        <w:t xml:space="preserve"> lý thuyết </w:t>
      </w:r>
      <w:r w:rsidR="00F162E3" w:rsidRPr="002618A5">
        <w:rPr>
          <w:sz w:val="28"/>
          <w:szCs w:val="28"/>
        </w:rPr>
        <w:t xml:space="preserve">nghiên cứu </w:t>
      </w:r>
      <w:r w:rsidR="0082739D" w:rsidRPr="002618A5">
        <w:rPr>
          <w:sz w:val="28"/>
          <w:szCs w:val="28"/>
        </w:rPr>
        <w:t xml:space="preserve">và phương pháp </w:t>
      </w:r>
      <w:r w:rsidR="00F162E3" w:rsidRPr="002618A5">
        <w:rPr>
          <w:sz w:val="28"/>
          <w:szCs w:val="28"/>
        </w:rPr>
        <w:t xml:space="preserve">nghiên cứu </w:t>
      </w:r>
      <w:r w:rsidR="004A1B75" w:rsidRPr="002618A5">
        <w:rPr>
          <w:sz w:val="28"/>
          <w:szCs w:val="28"/>
        </w:rPr>
        <w:t xml:space="preserve">để giải quyết các vấn đề </w:t>
      </w:r>
      <w:r w:rsidR="00F162E3" w:rsidRPr="002618A5">
        <w:rPr>
          <w:sz w:val="28"/>
          <w:szCs w:val="28"/>
        </w:rPr>
        <w:t xml:space="preserve">cấp thiết </w:t>
      </w:r>
      <w:r w:rsidR="00D80B17">
        <w:rPr>
          <w:sz w:val="28"/>
          <w:szCs w:val="28"/>
        </w:rPr>
        <w:t>đặt ra từ</w:t>
      </w:r>
      <w:r w:rsidR="004A1B75" w:rsidRPr="002618A5">
        <w:rPr>
          <w:sz w:val="28"/>
          <w:szCs w:val="28"/>
        </w:rPr>
        <w:t xml:space="preserve"> đời sống thực tiễn</w:t>
      </w:r>
      <w:r w:rsidR="000D4A19" w:rsidRPr="002618A5">
        <w:rPr>
          <w:sz w:val="28"/>
          <w:szCs w:val="28"/>
        </w:rPr>
        <w:t xml:space="preserve">. </w:t>
      </w:r>
      <w:r w:rsidR="0082739D" w:rsidRPr="002618A5">
        <w:rPr>
          <w:sz w:val="28"/>
          <w:szCs w:val="28"/>
        </w:rPr>
        <w:t>Nghiên cứu khoa học chỉ đóng khung trong những lý thuyế</w:t>
      </w:r>
      <w:r w:rsidR="001D4351">
        <w:rPr>
          <w:sz w:val="28"/>
          <w:szCs w:val="28"/>
        </w:rPr>
        <w:t>t “đã quá hạn</w:t>
      </w:r>
      <w:r w:rsidR="0082739D" w:rsidRPr="002618A5">
        <w:rPr>
          <w:sz w:val="28"/>
          <w:szCs w:val="28"/>
        </w:rPr>
        <w:t xml:space="preserve"> sử dụ</w:t>
      </w:r>
      <w:r w:rsidR="003918B2" w:rsidRPr="002618A5">
        <w:rPr>
          <w:sz w:val="28"/>
          <w:szCs w:val="28"/>
        </w:rPr>
        <w:t>ng” và dẫn chứng</w:t>
      </w:r>
      <w:r w:rsidR="0082739D" w:rsidRPr="002618A5">
        <w:rPr>
          <w:sz w:val="28"/>
          <w:szCs w:val="28"/>
        </w:rPr>
        <w:t xml:space="preserve"> dữ liệu theo lối </w:t>
      </w:r>
      <w:r w:rsidR="000D4A19" w:rsidRPr="002618A5">
        <w:rPr>
          <w:sz w:val="28"/>
          <w:szCs w:val="28"/>
        </w:rPr>
        <w:t xml:space="preserve">sao qua chép lại </w:t>
      </w:r>
      <w:r w:rsidR="00CA0F96" w:rsidRPr="002618A5">
        <w:rPr>
          <w:sz w:val="28"/>
          <w:szCs w:val="28"/>
        </w:rPr>
        <w:t xml:space="preserve">những </w:t>
      </w:r>
      <w:r w:rsidR="000D4A19" w:rsidRPr="002618A5">
        <w:rPr>
          <w:sz w:val="28"/>
          <w:szCs w:val="28"/>
        </w:rPr>
        <w:t>tri thức bên trong và bên ngoài</w:t>
      </w:r>
      <w:r w:rsidR="0082739D" w:rsidRPr="002618A5">
        <w:rPr>
          <w:sz w:val="28"/>
          <w:szCs w:val="28"/>
        </w:rPr>
        <w:t xml:space="preserve"> </w:t>
      </w:r>
      <w:r w:rsidR="00CA0F96" w:rsidRPr="002618A5">
        <w:rPr>
          <w:sz w:val="28"/>
          <w:szCs w:val="28"/>
        </w:rPr>
        <w:t xml:space="preserve">quốc gia sẽ </w:t>
      </w:r>
      <w:r w:rsidR="00F12258">
        <w:rPr>
          <w:sz w:val="28"/>
          <w:szCs w:val="28"/>
        </w:rPr>
        <w:t>không</w:t>
      </w:r>
      <w:r w:rsidR="001D4351">
        <w:rPr>
          <w:sz w:val="28"/>
          <w:szCs w:val="28"/>
        </w:rPr>
        <w:t xml:space="preserve"> </w:t>
      </w:r>
      <w:r w:rsidR="008360C8" w:rsidRPr="002618A5">
        <w:rPr>
          <w:sz w:val="28"/>
          <w:szCs w:val="28"/>
        </w:rPr>
        <w:t xml:space="preserve">xác lập </w:t>
      </w:r>
      <w:r w:rsidR="00F12258">
        <w:rPr>
          <w:sz w:val="28"/>
          <w:szCs w:val="28"/>
        </w:rPr>
        <w:t xml:space="preserve">được </w:t>
      </w:r>
      <w:r w:rsidR="008360C8" w:rsidRPr="002618A5">
        <w:rPr>
          <w:sz w:val="28"/>
          <w:szCs w:val="28"/>
        </w:rPr>
        <w:t xml:space="preserve">bản sắc </w:t>
      </w:r>
      <w:r w:rsidR="0082739D" w:rsidRPr="002618A5">
        <w:rPr>
          <w:sz w:val="28"/>
          <w:szCs w:val="28"/>
        </w:rPr>
        <w:t xml:space="preserve">văn hóa </w:t>
      </w:r>
      <w:r w:rsidR="008360C8" w:rsidRPr="002618A5">
        <w:rPr>
          <w:sz w:val="28"/>
          <w:szCs w:val="28"/>
        </w:rPr>
        <w:t xml:space="preserve">của </w:t>
      </w:r>
      <w:r w:rsidR="0082739D" w:rsidRPr="002618A5">
        <w:rPr>
          <w:sz w:val="28"/>
          <w:szCs w:val="28"/>
        </w:rPr>
        <w:t>bậc đại học.</w:t>
      </w:r>
      <w:r w:rsidR="007C5E43" w:rsidRPr="002618A5">
        <w:rPr>
          <w:sz w:val="28"/>
          <w:szCs w:val="28"/>
        </w:rPr>
        <w:t xml:space="preserve"> Hàm lượng trí tuệ thấp trong các công trình nghiên cứu cũng đưa lại hệ quả không tốt tương tự.</w:t>
      </w:r>
    </w:p>
    <w:p w:rsidR="00122E8F" w:rsidRPr="002618A5" w:rsidRDefault="00122E8F" w:rsidP="006B4C0D">
      <w:pPr>
        <w:ind w:firstLine="720"/>
        <w:jc w:val="both"/>
        <w:rPr>
          <w:sz w:val="28"/>
          <w:szCs w:val="28"/>
        </w:rPr>
      </w:pPr>
      <w:r>
        <w:rPr>
          <w:sz w:val="28"/>
          <w:szCs w:val="28"/>
        </w:rPr>
        <w:t xml:space="preserve">Văn hoá bậc đại học của mỗi quốc gia còn được nhận diện thông qua những đóng góp của hệ thống các trường đại học vào nền khoa học thế giới. Năng lực dự phần vào </w:t>
      </w:r>
      <w:r w:rsidRPr="002618A5">
        <w:rPr>
          <w:sz w:val="28"/>
          <w:szCs w:val="28"/>
        </w:rPr>
        <w:t>nền khoa học thế giới</w:t>
      </w:r>
      <w:r>
        <w:rPr>
          <w:sz w:val="28"/>
          <w:szCs w:val="28"/>
        </w:rPr>
        <w:t xml:space="preserve"> thể hiện qua số liệu thống kê của những tổ chức khoa họ</w:t>
      </w:r>
      <w:r w:rsidR="00B970C9">
        <w:rPr>
          <w:sz w:val="28"/>
          <w:szCs w:val="28"/>
        </w:rPr>
        <w:t>c có tầm cỡ quốc tế</w:t>
      </w:r>
      <w:r>
        <w:rPr>
          <w:sz w:val="28"/>
          <w:szCs w:val="28"/>
        </w:rPr>
        <w:t xml:space="preserve">. </w:t>
      </w:r>
      <w:r w:rsidR="00290DE6">
        <w:rPr>
          <w:sz w:val="28"/>
          <w:szCs w:val="28"/>
        </w:rPr>
        <w:t>Nói cách khác, h</w:t>
      </w:r>
      <w:r w:rsidR="00290DE6" w:rsidRPr="002618A5">
        <w:rPr>
          <w:sz w:val="28"/>
          <w:szCs w:val="28"/>
        </w:rPr>
        <w:t>àm lượng trí tuệ trong</w:t>
      </w:r>
      <w:r w:rsidR="00290DE6" w:rsidRPr="002618A5">
        <w:rPr>
          <w:b/>
          <w:sz w:val="28"/>
          <w:szCs w:val="28"/>
        </w:rPr>
        <w:t xml:space="preserve"> </w:t>
      </w:r>
      <w:r w:rsidR="00290DE6" w:rsidRPr="002618A5">
        <w:rPr>
          <w:sz w:val="28"/>
          <w:szCs w:val="28"/>
        </w:rPr>
        <w:t>hoạt động</w:t>
      </w:r>
      <w:r w:rsidR="00290DE6" w:rsidRPr="002618A5">
        <w:rPr>
          <w:b/>
          <w:sz w:val="28"/>
          <w:szCs w:val="28"/>
        </w:rPr>
        <w:t xml:space="preserve"> </w:t>
      </w:r>
      <w:r w:rsidR="00290DE6" w:rsidRPr="002618A5">
        <w:rPr>
          <w:sz w:val="28"/>
          <w:szCs w:val="28"/>
        </w:rPr>
        <w:t xml:space="preserve">nghiên cứu khoa học ở bậc đại học không chỉ có ý nghĩa trong phạm vi quốc gia mà còn có ý nghĩa quốc tế. </w:t>
      </w:r>
    </w:p>
    <w:p w:rsidR="004F0525" w:rsidRDefault="00A12E5B" w:rsidP="006B4C0D">
      <w:pPr>
        <w:ind w:firstLine="720"/>
        <w:jc w:val="both"/>
        <w:rPr>
          <w:sz w:val="28"/>
          <w:szCs w:val="28"/>
        </w:rPr>
      </w:pPr>
      <w:r w:rsidRPr="002618A5">
        <w:rPr>
          <w:sz w:val="28"/>
          <w:szCs w:val="28"/>
        </w:rPr>
        <w:t xml:space="preserve">Những đóng góp </w:t>
      </w:r>
      <w:r w:rsidR="00240E95" w:rsidRPr="002618A5">
        <w:rPr>
          <w:sz w:val="28"/>
          <w:szCs w:val="28"/>
        </w:rPr>
        <w:t xml:space="preserve">có giá trị </w:t>
      </w:r>
      <w:r w:rsidRPr="002618A5">
        <w:rPr>
          <w:sz w:val="28"/>
          <w:szCs w:val="28"/>
        </w:rPr>
        <w:t>của các công trình nghiên cứu vào sự phát triển một quố</w:t>
      </w:r>
      <w:r w:rsidR="00EF3C42">
        <w:rPr>
          <w:sz w:val="28"/>
          <w:szCs w:val="28"/>
        </w:rPr>
        <w:t>c gia cũng có giá trị</w:t>
      </w:r>
      <w:r w:rsidRPr="002618A5">
        <w:rPr>
          <w:sz w:val="28"/>
          <w:szCs w:val="28"/>
        </w:rPr>
        <w:t xml:space="preserve"> đóng góp cho quốc tế</w:t>
      </w:r>
      <w:r w:rsidR="00240E95" w:rsidRPr="002618A5">
        <w:rPr>
          <w:sz w:val="28"/>
          <w:szCs w:val="28"/>
        </w:rPr>
        <w:t>. Đ</w:t>
      </w:r>
      <w:r w:rsidRPr="002618A5">
        <w:rPr>
          <w:sz w:val="28"/>
          <w:szCs w:val="28"/>
        </w:rPr>
        <w:t xml:space="preserve">ó là mối quan hệ biện chứng. </w:t>
      </w:r>
      <w:r w:rsidR="004F0525" w:rsidRPr="002618A5">
        <w:rPr>
          <w:sz w:val="28"/>
          <w:szCs w:val="28"/>
        </w:rPr>
        <w:t>Chính vì điề</w:t>
      </w:r>
      <w:r w:rsidR="00376443">
        <w:rPr>
          <w:sz w:val="28"/>
          <w:szCs w:val="28"/>
        </w:rPr>
        <w:t>u này m</w:t>
      </w:r>
      <w:r w:rsidR="004F0525" w:rsidRPr="002618A5">
        <w:rPr>
          <w:sz w:val="28"/>
          <w:szCs w:val="28"/>
        </w:rPr>
        <w:t xml:space="preserve">à các </w:t>
      </w:r>
      <w:r w:rsidR="00471342" w:rsidRPr="002618A5">
        <w:rPr>
          <w:sz w:val="28"/>
          <w:szCs w:val="28"/>
        </w:rPr>
        <w:t xml:space="preserve">tạp chí trong hệ thống ISI </w:t>
      </w:r>
      <w:r w:rsidR="000F4506" w:rsidRPr="002618A5">
        <w:rPr>
          <w:sz w:val="28"/>
          <w:szCs w:val="28"/>
        </w:rPr>
        <w:t>(Institute for Scienti</w:t>
      </w:r>
      <w:r w:rsidR="001E7A96" w:rsidRPr="002618A5">
        <w:rPr>
          <w:sz w:val="28"/>
          <w:szCs w:val="28"/>
        </w:rPr>
        <w:t>fic information,</w:t>
      </w:r>
      <w:r w:rsidR="000F4506" w:rsidRPr="002618A5">
        <w:rPr>
          <w:sz w:val="28"/>
          <w:szCs w:val="28"/>
        </w:rPr>
        <w:t xml:space="preserve"> Hoa Kỳ) </w:t>
      </w:r>
      <w:r w:rsidR="001E7A96" w:rsidRPr="002618A5">
        <w:rPr>
          <w:sz w:val="28"/>
          <w:szCs w:val="28"/>
        </w:rPr>
        <w:t>và Scopus (hệ thống dữ liệu của Elsevier, một công ty xuất bản học thuật có trụ s</w:t>
      </w:r>
      <w:r w:rsidR="003918B2" w:rsidRPr="002618A5">
        <w:rPr>
          <w:sz w:val="28"/>
          <w:szCs w:val="28"/>
        </w:rPr>
        <w:t>ở</w:t>
      </w:r>
      <w:r w:rsidR="001E7A96" w:rsidRPr="002618A5">
        <w:rPr>
          <w:sz w:val="28"/>
          <w:szCs w:val="28"/>
        </w:rPr>
        <w:t xml:space="preserve"> tại H</w:t>
      </w:r>
      <w:r w:rsidR="003918B2" w:rsidRPr="002618A5">
        <w:rPr>
          <w:sz w:val="28"/>
          <w:szCs w:val="28"/>
        </w:rPr>
        <w:t>à</w:t>
      </w:r>
      <w:r w:rsidR="001E7A96" w:rsidRPr="002618A5">
        <w:rPr>
          <w:sz w:val="28"/>
          <w:szCs w:val="28"/>
        </w:rPr>
        <w:t xml:space="preserve"> Lan)</w:t>
      </w:r>
      <w:r w:rsidR="00471342" w:rsidRPr="002618A5">
        <w:rPr>
          <w:sz w:val="28"/>
          <w:szCs w:val="28"/>
        </w:rPr>
        <w:t xml:space="preserve"> </w:t>
      </w:r>
      <w:r w:rsidR="004F0525" w:rsidRPr="002618A5">
        <w:rPr>
          <w:sz w:val="28"/>
          <w:szCs w:val="28"/>
        </w:rPr>
        <w:t xml:space="preserve">không chỉ là nơi công bố thành quả trí tuệ cá nhân mà còn </w:t>
      </w:r>
      <w:r w:rsidR="00471342" w:rsidRPr="002618A5">
        <w:rPr>
          <w:sz w:val="28"/>
          <w:szCs w:val="28"/>
        </w:rPr>
        <w:t xml:space="preserve">là hệ thống tập hợp </w:t>
      </w:r>
      <w:r w:rsidR="00FB50F0" w:rsidRPr="002618A5">
        <w:rPr>
          <w:sz w:val="28"/>
          <w:szCs w:val="28"/>
        </w:rPr>
        <w:t xml:space="preserve">những </w:t>
      </w:r>
      <w:r w:rsidR="00471342" w:rsidRPr="002618A5">
        <w:rPr>
          <w:sz w:val="28"/>
          <w:szCs w:val="28"/>
        </w:rPr>
        <w:t>tri thức mới mẻ</w:t>
      </w:r>
      <w:r w:rsidR="00FB50F0" w:rsidRPr="002618A5">
        <w:rPr>
          <w:sz w:val="28"/>
          <w:szCs w:val="28"/>
        </w:rPr>
        <w:t>,</w:t>
      </w:r>
      <w:r w:rsidR="004F0525" w:rsidRPr="002618A5">
        <w:rPr>
          <w:sz w:val="28"/>
          <w:szCs w:val="28"/>
        </w:rPr>
        <w:t xml:space="preserve"> </w:t>
      </w:r>
      <w:r w:rsidR="00FB50F0" w:rsidRPr="002618A5">
        <w:rPr>
          <w:sz w:val="28"/>
          <w:szCs w:val="28"/>
        </w:rPr>
        <w:t xml:space="preserve">có giá trị khoa học </w:t>
      </w:r>
      <w:r w:rsidR="004F0525" w:rsidRPr="002618A5">
        <w:rPr>
          <w:sz w:val="28"/>
          <w:szCs w:val="28"/>
        </w:rPr>
        <w:t xml:space="preserve">bổ sung vào kho dữ liệu của </w:t>
      </w:r>
      <w:r w:rsidR="00FB50F0" w:rsidRPr="002618A5">
        <w:rPr>
          <w:sz w:val="28"/>
          <w:szCs w:val="28"/>
        </w:rPr>
        <w:t xml:space="preserve">Liên Hiệp Quốc </w:t>
      </w:r>
      <w:r w:rsidR="004F0525" w:rsidRPr="002618A5">
        <w:rPr>
          <w:sz w:val="28"/>
          <w:szCs w:val="28"/>
        </w:rPr>
        <w:t xml:space="preserve">nhằm </w:t>
      </w:r>
      <w:r w:rsidR="00471342" w:rsidRPr="002618A5">
        <w:rPr>
          <w:sz w:val="28"/>
          <w:szCs w:val="28"/>
        </w:rPr>
        <w:t xml:space="preserve">vào mục đích </w:t>
      </w:r>
      <w:r w:rsidR="004F0525" w:rsidRPr="002618A5">
        <w:rPr>
          <w:sz w:val="28"/>
          <w:szCs w:val="28"/>
        </w:rPr>
        <w:t>phát triển thế giớ</w:t>
      </w:r>
      <w:r w:rsidR="00CF2F26" w:rsidRPr="002618A5">
        <w:rPr>
          <w:sz w:val="28"/>
          <w:szCs w:val="28"/>
        </w:rPr>
        <w:t>i.</w:t>
      </w:r>
    </w:p>
    <w:p w:rsidR="00406186" w:rsidRPr="002618A5" w:rsidRDefault="00C272C6" w:rsidP="006B4C0D">
      <w:pPr>
        <w:ind w:firstLine="720"/>
        <w:jc w:val="both"/>
        <w:rPr>
          <w:sz w:val="28"/>
          <w:szCs w:val="28"/>
        </w:rPr>
      </w:pPr>
      <w:r w:rsidRPr="002618A5">
        <w:rPr>
          <w:sz w:val="28"/>
          <w:szCs w:val="28"/>
        </w:rPr>
        <w:t>Hàm lượng trí tuệ trong</w:t>
      </w:r>
      <w:r w:rsidRPr="002618A5">
        <w:rPr>
          <w:b/>
          <w:sz w:val="28"/>
          <w:szCs w:val="28"/>
        </w:rPr>
        <w:t xml:space="preserve"> </w:t>
      </w:r>
      <w:r w:rsidRPr="002618A5">
        <w:rPr>
          <w:sz w:val="28"/>
          <w:szCs w:val="28"/>
        </w:rPr>
        <w:t xml:space="preserve">hoạt động </w:t>
      </w:r>
      <w:r w:rsidR="00D6763C" w:rsidRPr="002618A5">
        <w:rPr>
          <w:sz w:val="28"/>
          <w:szCs w:val="28"/>
        </w:rPr>
        <w:t>giảng dạy</w:t>
      </w:r>
      <w:r w:rsidRPr="002618A5">
        <w:rPr>
          <w:sz w:val="28"/>
          <w:szCs w:val="28"/>
        </w:rPr>
        <w:t xml:space="preserve"> ở bậc đại học có điểm hoàn toàn khác với các cấp </w:t>
      </w:r>
      <w:r w:rsidR="00AD14AE" w:rsidRPr="002618A5">
        <w:rPr>
          <w:sz w:val="28"/>
          <w:szCs w:val="28"/>
        </w:rPr>
        <w:t xml:space="preserve">học bên </w:t>
      </w:r>
      <w:r w:rsidRPr="002618A5">
        <w:rPr>
          <w:sz w:val="28"/>
          <w:szCs w:val="28"/>
        </w:rPr>
        <w:t>dưới</w:t>
      </w:r>
      <w:r w:rsidR="00AD14AE" w:rsidRPr="002618A5">
        <w:rPr>
          <w:sz w:val="28"/>
          <w:szCs w:val="28"/>
        </w:rPr>
        <w:t>. L</w:t>
      </w:r>
      <w:r w:rsidRPr="002618A5">
        <w:rPr>
          <w:sz w:val="28"/>
          <w:szCs w:val="28"/>
        </w:rPr>
        <w:t xml:space="preserve">ượng tri thức </w:t>
      </w:r>
      <w:r w:rsidR="00AD14AE" w:rsidRPr="002618A5">
        <w:rPr>
          <w:sz w:val="28"/>
          <w:szCs w:val="28"/>
        </w:rPr>
        <w:t xml:space="preserve">truyền đạt </w:t>
      </w:r>
      <w:r w:rsidR="00D22841" w:rsidRPr="002618A5">
        <w:rPr>
          <w:sz w:val="28"/>
          <w:szCs w:val="28"/>
        </w:rPr>
        <w:t xml:space="preserve">ở bậc đại học </w:t>
      </w:r>
      <w:r w:rsidRPr="002618A5">
        <w:rPr>
          <w:sz w:val="28"/>
          <w:szCs w:val="28"/>
        </w:rPr>
        <w:t xml:space="preserve">không phải là những cái mà người người thầy có và </w:t>
      </w:r>
      <w:r w:rsidR="002437C9" w:rsidRPr="002618A5">
        <w:rPr>
          <w:sz w:val="28"/>
          <w:szCs w:val="28"/>
        </w:rPr>
        <w:t xml:space="preserve">được </w:t>
      </w:r>
      <w:r w:rsidRPr="002618A5">
        <w:rPr>
          <w:sz w:val="28"/>
          <w:szCs w:val="28"/>
        </w:rPr>
        <w:t xml:space="preserve">trao </w:t>
      </w:r>
      <w:r w:rsidR="00240E95" w:rsidRPr="002618A5">
        <w:rPr>
          <w:sz w:val="28"/>
          <w:szCs w:val="28"/>
        </w:rPr>
        <w:t xml:space="preserve">truyền theo lối </w:t>
      </w:r>
      <w:r w:rsidRPr="002618A5">
        <w:rPr>
          <w:sz w:val="28"/>
          <w:szCs w:val="28"/>
        </w:rPr>
        <w:t xml:space="preserve">“rót nước </w:t>
      </w:r>
      <w:r w:rsidR="00275C4E" w:rsidRPr="002618A5">
        <w:rPr>
          <w:sz w:val="28"/>
          <w:szCs w:val="28"/>
        </w:rPr>
        <w:t>v</w:t>
      </w:r>
      <w:r w:rsidRPr="002618A5">
        <w:rPr>
          <w:sz w:val="28"/>
          <w:szCs w:val="28"/>
        </w:rPr>
        <w:t>ào ly”. Tri thức đại học</w:t>
      </w:r>
      <w:r w:rsidR="003304AB" w:rsidRPr="002618A5">
        <w:rPr>
          <w:sz w:val="28"/>
          <w:szCs w:val="28"/>
        </w:rPr>
        <w:t xml:space="preserve"> </w:t>
      </w:r>
      <w:r w:rsidR="00AD14AE" w:rsidRPr="002618A5">
        <w:rPr>
          <w:sz w:val="28"/>
          <w:szCs w:val="28"/>
        </w:rPr>
        <w:t xml:space="preserve">phải nhằm vào những cái mà người học </w:t>
      </w:r>
      <w:r w:rsidR="006466BE" w:rsidRPr="002618A5">
        <w:rPr>
          <w:sz w:val="28"/>
          <w:szCs w:val="28"/>
        </w:rPr>
        <w:t xml:space="preserve">cần </w:t>
      </w:r>
      <w:r w:rsidR="00AD14AE" w:rsidRPr="002618A5">
        <w:rPr>
          <w:sz w:val="28"/>
          <w:szCs w:val="28"/>
        </w:rPr>
        <w:t xml:space="preserve">và xã hội cần. Tri thức đại học </w:t>
      </w:r>
      <w:r w:rsidR="003304AB" w:rsidRPr="002618A5">
        <w:rPr>
          <w:sz w:val="28"/>
          <w:szCs w:val="28"/>
        </w:rPr>
        <w:t xml:space="preserve">được </w:t>
      </w:r>
      <w:r w:rsidRPr="002618A5">
        <w:rPr>
          <w:sz w:val="28"/>
          <w:szCs w:val="28"/>
        </w:rPr>
        <w:t>tích lũy từ trong quá trình tương tác giữa thầy và trò, tương tác giữa thầy và trò với các kênh thông tin có liên quan (trong đó chú trọng đến các kênh truyền thông)</w:t>
      </w:r>
      <w:r w:rsidR="006466BE" w:rsidRPr="002618A5">
        <w:rPr>
          <w:sz w:val="28"/>
          <w:szCs w:val="28"/>
        </w:rPr>
        <w:t xml:space="preserve">. Hàm lượng trí tuệ tích hợp theo lối này </w:t>
      </w:r>
      <w:r w:rsidR="0052717C" w:rsidRPr="002618A5">
        <w:rPr>
          <w:sz w:val="28"/>
          <w:szCs w:val="28"/>
        </w:rPr>
        <w:t xml:space="preserve">mới thực sự </w:t>
      </w:r>
      <w:r w:rsidR="006466BE" w:rsidRPr="002618A5">
        <w:rPr>
          <w:sz w:val="28"/>
          <w:szCs w:val="28"/>
        </w:rPr>
        <w:t xml:space="preserve">tạo ra </w:t>
      </w:r>
      <w:r w:rsidR="00D22841" w:rsidRPr="002618A5">
        <w:rPr>
          <w:sz w:val="28"/>
          <w:szCs w:val="28"/>
        </w:rPr>
        <w:t>thuộc</w:t>
      </w:r>
      <w:r w:rsidR="006466BE" w:rsidRPr="002618A5">
        <w:rPr>
          <w:sz w:val="28"/>
          <w:szCs w:val="28"/>
        </w:rPr>
        <w:t xml:space="preserve"> tính hữu ích của</w:t>
      </w:r>
      <w:r w:rsidR="0052717C" w:rsidRPr="002618A5">
        <w:rPr>
          <w:sz w:val="28"/>
          <w:szCs w:val="28"/>
        </w:rPr>
        <w:t xml:space="preserve"> văn hóa bậc đại học.</w:t>
      </w:r>
      <w:r w:rsidR="003304AB" w:rsidRPr="002618A5">
        <w:rPr>
          <w:sz w:val="28"/>
          <w:szCs w:val="28"/>
        </w:rPr>
        <w:t xml:space="preserve"> </w:t>
      </w:r>
      <w:r w:rsidR="003C047A" w:rsidRPr="002618A5">
        <w:rPr>
          <w:sz w:val="28"/>
          <w:szCs w:val="28"/>
        </w:rPr>
        <w:t>Như vậy, s</w:t>
      </w:r>
      <w:r w:rsidR="00A14A05" w:rsidRPr="002618A5">
        <w:rPr>
          <w:sz w:val="28"/>
          <w:szCs w:val="28"/>
        </w:rPr>
        <w:t>uy nghĩ cho rằng</w:t>
      </w:r>
      <w:r w:rsidR="00D22841" w:rsidRPr="002618A5">
        <w:rPr>
          <w:sz w:val="28"/>
          <w:szCs w:val="28"/>
        </w:rPr>
        <w:t>:</w:t>
      </w:r>
      <w:r w:rsidR="00A14A05" w:rsidRPr="002618A5">
        <w:rPr>
          <w:sz w:val="28"/>
          <w:szCs w:val="28"/>
        </w:rPr>
        <w:t xml:space="preserve"> có </w:t>
      </w:r>
      <w:r w:rsidR="009711CC" w:rsidRPr="002618A5">
        <w:rPr>
          <w:sz w:val="28"/>
          <w:szCs w:val="28"/>
        </w:rPr>
        <w:t xml:space="preserve">cung cấp </w:t>
      </w:r>
      <w:r w:rsidR="00A14A05" w:rsidRPr="002618A5">
        <w:rPr>
          <w:sz w:val="28"/>
          <w:szCs w:val="28"/>
        </w:rPr>
        <w:t>giáo trình</w:t>
      </w:r>
      <w:r w:rsidR="008E7234" w:rsidRPr="002618A5">
        <w:rPr>
          <w:sz w:val="28"/>
          <w:szCs w:val="28"/>
        </w:rPr>
        <w:t xml:space="preserve">, </w:t>
      </w:r>
      <w:r w:rsidR="009711CC" w:rsidRPr="002618A5">
        <w:rPr>
          <w:sz w:val="28"/>
          <w:szCs w:val="28"/>
        </w:rPr>
        <w:t xml:space="preserve">có giới thiệu tài liệu tham khảo cho người học, </w:t>
      </w:r>
      <w:r w:rsidR="008E7234" w:rsidRPr="002618A5">
        <w:rPr>
          <w:sz w:val="28"/>
          <w:szCs w:val="28"/>
        </w:rPr>
        <w:t xml:space="preserve">có sử dụng các phương tiện hiện đại trong quá </w:t>
      </w:r>
      <w:r w:rsidR="002437C9" w:rsidRPr="002618A5">
        <w:rPr>
          <w:sz w:val="28"/>
          <w:szCs w:val="28"/>
        </w:rPr>
        <w:t xml:space="preserve">trình </w:t>
      </w:r>
      <w:r w:rsidR="008E7234" w:rsidRPr="002618A5">
        <w:rPr>
          <w:sz w:val="28"/>
          <w:szCs w:val="28"/>
        </w:rPr>
        <w:t xml:space="preserve">giảng dạy, có </w:t>
      </w:r>
      <w:r w:rsidR="009711CC" w:rsidRPr="002618A5">
        <w:rPr>
          <w:sz w:val="28"/>
          <w:szCs w:val="28"/>
        </w:rPr>
        <w:t xml:space="preserve">điểm danh… </w:t>
      </w:r>
      <w:r w:rsidR="00066B26" w:rsidRPr="002618A5">
        <w:rPr>
          <w:sz w:val="28"/>
          <w:szCs w:val="28"/>
        </w:rPr>
        <w:t xml:space="preserve">là đạt yêu cầu thì </w:t>
      </w:r>
      <w:r w:rsidR="003C047A" w:rsidRPr="002618A5">
        <w:rPr>
          <w:sz w:val="28"/>
          <w:szCs w:val="28"/>
        </w:rPr>
        <w:t xml:space="preserve">cần phải </w:t>
      </w:r>
      <w:r w:rsidR="004022BF" w:rsidRPr="002618A5">
        <w:rPr>
          <w:sz w:val="28"/>
          <w:szCs w:val="28"/>
        </w:rPr>
        <w:t xml:space="preserve">xem xét lại. Thực tế cho thấy, nếu cứ bó buộc giảng viên trong những khuôn khổ tưởng </w:t>
      </w:r>
      <w:r w:rsidR="00066B26" w:rsidRPr="002618A5">
        <w:rPr>
          <w:sz w:val="28"/>
          <w:szCs w:val="28"/>
        </w:rPr>
        <w:t xml:space="preserve">chừng </w:t>
      </w:r>
      <w:r w:rsidR="004022BF" w:rsidRPr="002618A5">
        <w:rPr>
          <w:sz w:val="28"/>
          <w:szCs w:val="28"/>
        </w:rPr>
        <w:t xml:space="preserve">như là đầy đủ nhưng thực ra </w:t>
      </w:r>
      <w:r w:rsidR="00066B26" w:rsidRPr="002618A5">
        <w:rPr>
          <w:sz w:val="28"/>
          <w:szCs w:val="28"/>
        </w:rPr>
        <w:t>lại</w:t>
      </w:r>
      <w:r w:rsidR="004022BF" w:rsidRPr="002618A5">
        <w:rPr>
          <w:sz w:val="28"/>
          <w:szCs w:val="28"/>
        </w:rPr>
        <w:t xml:space="preserve"> rất giản đơn ấy đã </w:t>
      </w:r>
      <w:r w:rsidR="00E4365D" w:rsidRPr="002618A5">
        <w:rPr>
          <w:sz w:val="28"/>
          <w:szCs w:val="28"/>
        </w:rPr>
        <w:t xml:space="preserve">làm </w:t>
      </w:r>
      <w:r w:rsidR="00AB15B8" w:rsidRPr="002618A5">
        <w:rPr>
          <w:sz w:val="28"/>
          <w:szCs w:val="28"/>
        </w:rPr>
        <w:t xml:space="preserve">cùn mòn </w:t>
      </w:r>
      <w:r w:rsidR="00E4365D" w:rsidRPr="002618A5">
        <w:rPr>
          <w:sz w:val="28"/>
          <w:szCs w:val="28"/>
        </w:rPr>
        <w:t>tư duy</w:t>
      </w:r>
      <w:r w:rsidR="004022BF" w:rsidRPr="002618A5">
        <w:rPr>
          <w:sz w:val="28"/>
          <w:szCs w:val="28"/>
        </w:rPr>
        <w:t xml:space="preserve"> khai </w:t>
      </w:r>
      <w:r w:rsidR="00E4365D" w:rsidRPr="002618A5">
        <w:rPr>
          <w:sz w:val="28"/>
          <w:szCs w:val="28"/>
        </w:rPr>
        <w:t xml:space="preserve">phóng </w:t>
      </w:r>
      <w:r w:rsidR="004022BF" w:rsidRPr="002618A5">
        <w:rPr>
          <w:sz w:val="28"/>
          <w:szCs w:val="28"/>
        </w:rPr>
        <w:t xml:space="preserve">của giáo dục bậc đại học (vấn đề sẽ được trao đổi ở phần dưới). </w:t>
      </w:r>
      <w:r w:rsidR="005B23B6" w:rsidRPr="002618A5">
        <w:rPr>
          <w:sz w:val="28"/>
          <w:szCs w:val="28"/>
        </w:rPr>
        <w:t xml:space="preserve">Theo hướng nhận thức này, điều cần nhất hiện nay </w:t>
      </w:r>
      <w:r w:rsidR="00EA6402" w:rsidRPr="002618A5">
        <w:rPr>
          <w:sz w:val="28"/>
          <w:szCs w:val="28"/>
        </w:rPr>
        <w:t xml:space="preserve">ở bậc đại học </w:t>
      </w:r>
      <w:r w:rsidR="005B23B6" w:rsidRPr="002618A5">
        <w:rPr>
          <w:sz w:val="28"/>
          <w:szCs w:val="28"/>
        </w:rPr>
        <w:t xml:space="preserve">là phải </w:t>
      </w:r>
      <w:r w:rsidR="00EA6402" w:rsidRPr="002618A5">
        <w:rPr>
          <w:sz w:val="28"/>
          <w:szCs w:val="28"/>
        </w:rPr>
        <w:t xml:space="preserve">nhanh chóng </w:t>
      </w:r>
      <w:r w:rsidR="005B23B6" w:rsidRPr="002618A5">
        <w:rPr>
          <w:sz w:val="28"/>
          <w:szCs w:val="28"/>
        </w:rPr>
        <w:t xml:space="preserve">đổi mới căn bản và toàn diện về nội dung và phương pháp dạy học </w:t>
      </w:r>
      <w:r w:rsidR="00ED18F2" w:rsidRPr="002618A5">
        <w:rPr>
          <w:sz w:val="28"/>
          <w:szCs w:val="28"/>
        </w:rPr>
        <w:t>hiện đang tồn tại</w:t>
      </w:r>
      <w:r w:rsidR="005B23B6" w:rsidRPr="002618A5">
        <w:rPr>
          <w:sz w:val="28"/>
          <w:szCs w:val="28"/>
        </w:rPr>
        <w:t xml:space="preserve">. </w:t>
      </w:r>
      <w:r w:rsidR="000D4A19" w:rsidRPr="002618A5">
        <w:rPr>
          <w:sz w:val="28"/>
          <w:szCs w:val="28"/>
        </w:rPr>
        <w:t>V</w:t>
      </w:r>
      <w:r w:rsidR="00406186" w:rsidRPr="002618A5">
        <w:rPr>
          <w:sz w:val="28"/>
          <w:szCs w:val="28"/>
        </w:rPr>
        <w:t xml:space="preserve">ăn hóa dạy học </w:t>
      </w:r>
      <w:r w:rsidR="000D4A19" w:rsidRPr="002618A5">
        <w:rPr>
          <w:sz w:val="28"/>
          <w:szCs w:val="28"/>
        </w:rPr>
        <w:t>ở bậ</w:t>
      </w:r>
      <w:r w:rsidR="00B218DB">
        <w:rPr>
          <w:sz w:val="28"/>
          <w:szCs w:val="28"/>
        </w:rPr>
        <w:t xml:space="preserve">c </w:t>
      </w:r>
      <w:r w:rsidR="000D4A19" w:rsidRPr="002618A5">
        <w:rPr>
          <w:sz w:val="28"/>
          <w:szCs w:val="28"/>
        </w:rPr>
        <w:t xml:space="preserve">đại học phải </w:t>
      </w:r>
      <w:r w:rsidR="00406186" w:rsidRPr="002618A5">
        <w:rPr>
          <w:sz w:val="28"/>
          <w:szCs w:val="28"/>
        </w:rPr>
        <w:t xml:space="preserve">khơi dậy </w:t>
      </w:r>
      <w:r w:rsidR="000D4A19" w:rsidRPr="002618A5">
        <w:rPr>
          <w:sz w:val="28"/>
          <w:szCs w:val="28"/>
        </w:rPr>
        <w:t xml:space="preserve">tính </w:t>
      </w:r>
      <w:r w:rsidR="00406186" w:rsidRPr="002618A5">
        <w:rPr>
          <w:sz w:val="28"/>
          <w:szCs w:val="28"/>
        </w:rPr>
        <w:t xml:space="preserve">tự </w:t>
      </w:r>
      <w:r w:rsidR="0041688B" w:rsidRPr="002618A5">
        <w:rPr>
          <w:sz w:val="28"/>
          <w:szCs w:val="28"/>
        </w:rPr>
        <w:t>giác</w:t>
      </w:r>
      <w:r w:rsidR="00406186" w:rsidRPr="002618A5">
        <w:rPr>
          <w:sz w:val="28"/>
          <w:szCs w:val="28"/>
        </w:rPr>
        <w:t>,</w:t>
      </w:r>
      <w:r w:rsidR="000D4A19" w:rsidRPr="002618A5">
        <w:rPr>
          <w:sz w:val="28"/>
          <w:szCs w:val="28"/>
        </w:rPr>
        <w:t xml:space="preserve"> tính</w:t>
      </w:r>
      <w:r w:rsidR="00406186" w:rsidRPr="002618A5">
        <w:rPr>
          <w:sz w:val="28"/>
          <w:szCs w:val="28"/>
        </w:rPr>
        <w:t xml:space="preserve"> </w:t>
      </w:r>
      <w:r w:rsidR="000D4A19" w:rsidRPr="002618A5">
        <w:rPr>
          <w:sz w:val="28"/>
          <w:szCs w:val="28"/>
        </w:rPr>
        <w:t xml:space="preserve">chủ động của người học để họ tự nhận thức, tự tìm tòi </w:t>
      </w:r>
      <w:r w:rsidR="00406186" w:rsidRPr="002618A5">
        <w:rPr>
          <w:sz w:val="28"/>
          <w:szCs w:val="28"/>
        </w:rPr>
        <w:t>sáng</w:t>
      </w:r>
      <w:r w:rsidR="000D4A19" w:rsidRPr="002618A5">
        <w:rPr>
          <w:sz w:val="28"/>
          <w:szCs w:val="28"/>
        </w:rPr>
        <w:t xml:space="preserve"> tạo. Muốn như vậy phải tránh xa lối dạy học truyền – nhận</w:t>
      </w:r>
      <w:r w:rsidR="00406186" w:rsidRPr="002618A5">
        <w:rPr>
          <w:sz w:val="28"/>
          <w:szCs w:val="28"/>
        </w:rPr>
        <w:t xml:space="preserve"> theo lối cơ họ</w:t>
      </w:r>
      <w:r w:rsidR="00D22841" w:rsidRPr="002618A5">
        <w:rPr>
          <w:sz w:val="28"/>
          <w:szCs w:val="28"/>
        </w:rPr>
        <w:t>c.</w:t>
      </w:r>
      <w:r w:rsidR="00406186" w:rsidRPr="002618A5">
        <w:rPr>
          <w:sz w:val="28"/>
          <w:szCs w:val="28"/>
        </w:rPr>
        <w:t xml:space="preserve"> Có như vậy</w:t>
      </w:r>
      <w:r w:rsidR="00D22841" w:rsidRPr="002618A5">
        <w:rPr>
          <w:sz w:val="28"/>
          <w:szCs w:val="28"/>
        </w:rPr>
        <w:t xml:space="preserve">, các cơ sở giáo dục đại học </w:t>
      </w:r>
      <w:r w:rsidR="00406186" w:rsidRPr="002618A5">
        <w:rPr>
          <w:sz w:val="28"/>
          <w:szCs w:val="28"/>
        </w:rPr>
        <w:t>mới hoàn thành chức năng định hướng và thúc đẩy xã hội phát triển.</w:t>
      </w:r>
    </w:p>
    <w:p w:rsidR="00B85156" w:rsidRDefault="00B85156" w:rsidP="006B4C0D">
      <w:pPr>
        <w:jc w:val="both"/>
        <w:rPr>
          <w:b/>
          <w:sz w:val="28"/>
          <w:szCs w:val="28"/>
        </w:rPr>
      </w:pPr>
      <w:r>
        <w:rPr>
          <w:b/>
          <w:sz w:val="28"/>
          <w:szCs w:val="28"/>
        </w:rPr>
        <w:t xml:space="preserve">2. </w:t>
      </w:r>
      <w:r w:rsidRPr="002618A5">
        <w:rPr>
          <w:b/>
          <w:sz w:val="28"/>
          <w:szCs w:val="28"/>
        </w:rPr>
        <w:t xml:space="preserve">Văn hóa của bậc đại học </w:t>
      </w:r>
      <w:r>
        <w:rPr>
          <w:b/>
          <w:sz w:val="28"/>
          <w:szCs w:val="28"/>
        </w:rPr>
        <w:t>được nhận diện qua</w:t>
      </w:r>
      <w:r w:rsidRPr="002618A5">
        <w:rPr>
          <w:b/>
          <w:sz w:val="28"/>
          <w:szCs w:val="28"/>
        </w:rPr>
        <w:t xml:space="preserve"> hàm lượng trí tuệ trong hoạt động</w:t>
      </w:r>
      <w:r>
        <w:rPr>
          <w:b/>
          <w:sz w:val="28"/>
          <w:szCs w:val="28"/>
        </w:rPr>
        <w:t xml:space="preserve"> văn thể mỹ</w:t>
      </w:r>
    </w:p>
    <w:p w:rsidR="00674D24" w:rsidRPr="002618A5" w:rsidRDefault="00F21745" w:rsidP="006B4C0D">
      <w:pPr>
        <w:ind w:firstLine="720"/>
        <w:jc w:val="both"/>
        <w:rPr>
          <w:sz w:val="28"/>
          <w:szCs w:val="28"/>
        </w:rPr>
      </w:pPr>
      <w:r w:rsidRPr="002618A5">
        <w:rPr>
          <w:sz w:val="28"/>
          <w:szCs w:val="28"/>
        </w:rPr>
        <w:t>H</w:t>
      </w:r>
      <w:r w:rsidR="00674D24" w:rsidRPr="002618A5">
        <w:rPr>
          <w:sz w:val="28"/>
          <w:szCs w:val="28"/>
        </w:rPr>
        <w:t>àm lượng trí tuệ trong h</w:t>
      </w:r>
      <w:r w:rsidR="00D6763C" w:rsidRPr="002618A5">
        <w:rPr>
          <w:sz w:val="28"/>
          <w:szCs w:val="28"/>
        </w:rPr>
        <w:t>oạt động văn thể mỹ</w:t>
      </w:r>
      <w:r w:rsidR="00674D24" w:rsidRPr="002618A5">
        <w:rPr>
          <w:sz w:val="28"/>
          <w:szCs w:val="28"/>
        </w:rPr>
        <w:t xml:space="preserve"> cũng góp phần tạ</w:t>
      </w:r>
      <w:r w:rsidR="00B218DB">
        <w:rPr>
          <w:sz w:val="28"/>
          <w:szCs w:val="28"/>
        </w:rPr>
        <w:t>o nên giá trị</w:t>
      </w:r>
      <w:r w:rsidR="00674D24" w:rsidRPr="002618A5">
        <w:rPr>
          <w:sz w:val="28"/>
          <w:szCs w:val="28"/>
        </w:rPr>
        <w:t xml:space="preserve"> của văn hóa ở bậc đại học. </w:t>
      </w:r>
    </w:p>
    <w:p w:rsidR="00D6763C" w:rsidRPr="002618A5" w:rsidRDefault="007F7A1E" w:rsidP="006B4C0D">
      <w:pPr>
        <w:ind w:firstLine="720"/>
        <w:jc w:val="both"/>
        <w:rPr>
          <w:sz w:val="28"/>
          <w:szCs w:val="28"/>
        </w:rPr>
      </w:pPr>
      <w:r w:rsidRPr="002618A5">
        <w:rPr>
          <w:sz w:val="28"/>
          <w:szCs w:val="28"/>
        </w:rPr>
        <w:t>Hàm lượng trí tuệ trong hoạt động văn thể mỹ thể hiện rõ ở t</w:t>
      </w:r>
      <w:r w:rsidR="00674D24" w:rsidRPr="002618A5">
        <w:rPr>
          <w:sz w:val="28"/>
          <w:szCs w:val="28"/>
        </w:rPr>
        <w:t xml:space="preserve">ư duy thẩm mỹ lý tính, hiện đại </w:t>
      </w:r>
      <w:r w:rsidRPr="002618A5">
        <w:rPr>
          <w:sz w:val="28"/>
          <w:szCs w:val="28"/>
        </w:rPr>
        <w:t>của các chủ thể</w:t>
      </w:r>
      <w:r w:rsidR="0038679D" w:rsidRPr="002618A5">
        <w:rPr>
          <w:sz w:val="28"/>
          <w:szCs w:val="28"/>
        </w:rPr>
        <w:t xml:space="preserve"> thẩm mỹ</w:t>
      </w:r>
      <w:r w:rsidRPr="002618A5">
        <w:rPr>
          <w:sz w:val="28"/>
          <w:szCs w:val="28"/>
        </w:rPr>
        <w:t xml:space="preserve">. Sự hiểu biết </w:t>
      </w:r>
      <w:r w:rsidR="004269E3" w:rsidRPr="002618A5">
        <w:rPr>
          <w:sz w:val="28"/>
          <w:szCs w:val="28"/>
        </w:rPr>
        <w:t xml:space="preserve">của người dạy và người học ở bậc đại học </w:t>
      </w:r>
      <w:r w:rsidRPr="002618A5">
        <w:rPr>
          <w:sz w:val="28"/>
          <w:szCs w:val="28"/>
        </w:rPr>
        <w:t xml:space="preserve">về cái đẹp trong đời sống thông qua nghiên cứu và thực hành </w:t>
      </w:r>
      <w:r w:rsidR="004269E3">
        <w:rPr>
          <w:sz w:val="28"/>
          <w:szCs w:val="28"/>
        </w:rPr>
        <w:t xml:space="preserve">mỹ học </w:t>
      </w:r>
      <w:r w:rsidR="00932647" w:rsidRPr="002618A5">
        <w:rPr>
          <w:sz w:val="28"/>
          <w:szCs w:val="28"/>
        </w:rPr>
        <w:t xml:space="preserve">xác lập </w:t>
      </w:r>
      <w:r w:rsidR="00F01F2E" w:rsidRPr="002618A5">
        <w:rPr>
          <w:sz w:val="28"/>
          <w:szCs w:val="28"/>
        </w:rPr>
        <w:t xml:space="preserve">một phần giá trị của giáo dục đại học. Thiếu nó, giáo dục đại học thiếu tính toàn diện. </w:t>
      </w:r>
      <w:r w:rsidR="004269E3">
        <w:rPr>
          <w:sz w:val="28"/>
          <w:szCs w:val="28"/>
        </w:rPr>
        <w:t xml:space="preserve">Vì vậy, </w:t>
      </w:r>
      <w:r w:rsidR="00F01F2E" w:rsidRPr="002618A5">
        <w:rPr>
          <w:sz w:val="28"/>
          <w:szCs w:val="28"/>
        </w:rPr>
        <w:t xml:space="preserve">sự tồn tại một hàm lượng trí tuệ thấp trong các hoạt động văn thể mỹ cũng đủ thông báo về một trạng thái bất cập của văn hóa bậc đại học. Khi Việt Nam bước vào sân chơi thế giới, yêu cầu về năng lực thẩm mỹ đối với các thành viên </w:t>
      </w:r>
      <w:r w:rsidR="00A43FFE" w:rsidRPr="002618A5">
        <w:rPr>
          <w:sz w:val="28"/>
          <w:szCs w:val="28"/>
        </w:rPr>
        <w:t>ở</w:t>
      </w:r>
      <w:r w:rsidR="00DC6D71" w:rsidRPr="002618A5">
        <w:rPr>
          <w:sz w:val="28"/>
          <w:szCs w:val="28"/>
        </w:rPr>
        <w:t xml:space="preserve"> </w:t>
      </w:r>
      <w:r w:rsidR="00F01F2E" w:rsidRPr="002618A5">
        <w:rPr>
          <w:sz w:val="28"/>
          <w:szCs w:val="28"/>
        </w:rPr>
        <w:t>cấp đại họ</w:t>
      </w:r>
      <w:r w:rsidR="00DC6D71" w:rsidRPr="002618A5">
        <w:rPr>
          <w:sz w:val="28"/>
          <w:szCs w:val="28"/>
        </w:rPr>
        <w:t>c càng thực tế và càng hướng đến mục tiêu ngang tầm</w:t>
      </w:r>
      <w:r w:rsidR="005D1C91">
        <w:rPr>
          <w:sz w:val="28"/>
          <w:szCs w:val="28"/>
        </w:rPr>
        <w:t xml:space="preserve"> thời đại</w:t>
      </w:r>
      <w:r w:rsidR="00DC6D71" w:rsidRPr="002618A5">
        <w:rPr>
          <w:sz w:val="28"/>
          <w:szCs w:val="28"/>
        </w:rPr>
        <w:t xml:space="preserve">. </w:t>
      </w:r>
      <w:r w:rsidR="00A43FFE" w:rsidRPr="002618A5">
        <w:rPr>
          <w:sz w:val="28"/>
          <w:szCs w:val="28"/>
        </w:rPr>
        <w:t>Mặt khác, đ</w:t>
      </w:r>
      <w:r w:rsidR="00745C97" w:rsidRPr="002618A5">
        <w:rPr>
          <w:sz w:val="28"/>
          <w:szCs w:val="28"/>
        </w:rPr>
        <w:t>ể thực hiện nhiệm vụ “xây dựng nền văn hóa tiên tiến, đậm đà bả</w:t>
      </w:r>
      <w:r w:rsidR="00826C3C">
        <w:rPr>
          <w:sz w:val="28"/>
          <w:szCs w:val="28"/>
        </w:rPr>
        <w:t>n</w:t>
      </w:r>
      <w:r w:rsidR="00745C97" w:rsidRPr="002618A5">
        <w:rPr>
          <w:sz w:val="28"/>
          <w:szCs w:val="28"/>
        </w:rPr>
        <w:t xml:space="preserve"> sắc dân tộc”, </w:t>
      </w:r>
      <w:r w:rsidR="004269E3">
        <w:rPr>
          <w:sz w:val="28"/>
          <w:szCs w:val="28"/>
        </w:rPr>
        <w:t xml:space="preserve">trí thức </w:t>
      </w:r>
      <w:r w:rsidR="00745C97" w:rsidRPr="002618A5">
        <w:rPr>
          <w:sz w:val="28"/>
          <w:szCs w:val="28"/>
        </w:rPr>
        <w:t xml:space="preserve">đại học phải là </w:t>
      </w:r>
      <w:r w:rsidR="004269E3">
        <w:rPr>
          <w:sz w:val="28"/>
          <w:szCs w:val="28"/>
        </w:rPr>
        <w:t xml:space="preserve">người </w:t>
      </w:r>
      <w:r w:rsidR="00745C97" w:rsidRPr="002618A5">
        <w:rPr>
          <w:sz w:val="28"/>
          <w:szCs w:val="28"/>
        </w:rPr>
        <w:t xml:space="preserve">tiên phong chứ không </w:t>
      </w:r>
      <w:r w:rsidR="007C005D" w:rsidRPr="002618A5">
        <w:rPr>
          <w:sz w:val="28"/>
          <w:szCs w:val="28"/>
        </w:rPr>
        <w:t xml:space="preserve">còn </w:t>
      </w:r>
      <w:r w:rsidR="00745C97" w:rsidRPr="002618A5">
        <w:rPr>
          <w:sz w:val="28"/>
          <w:szCs w:val="28"/>
        </w:rPr>
        <w:t xml:space="preserve">ai khác. Văn hóa ở bậc đại học muốn thực </w:t>
      </w:r>
      <w:r w:rsidR="007C005D" w:rsidRPr="002618A5">
        <w:rPr>
          <w:sz w:val="28"/>
          <w:szCs w:val="28"/>
        </w:rPr>
        <w:t>hiện được</w:t>
      </w:r>
      <w:r w:rsidR="00745C97" w:rsidRPr="002618A5">
        <w:rPr>
          <w:sz w:val="28"/>
          <w:szCs w:val="28"/>
        </w:rPr>
        <w:t xml:space="preserve"> vai trò tiên phong thì không còn cách nào khác là </w:t>
      </w:r>
      <w:r w:rsidR="007C005D" w:rsidRPr="002618A5">
        <w:rPr>
          <w:sz w:val="28"/>
          <w:szCs w:val="28"/>
        </w:rPr>
        <w:t xml:space="preserve">phải </w:t>
      </w:r>
      <w:r w:rsidR="00745C97" w:rsidRPr="002618A5">
        <w:rPr>
          <w:sz w:val="28"/>
          <w:szCs w:val="28"/>
        </w:rPr>
        <w:t xml:space="preserve">không </w:t>
      </w:r>
      <w:r w:rsidR="007C005D" w:rsidRPr="002618A5">
        <w:rPr>
          <w:sz w:val="28"/>
          <w:szCs w:val="28"/>
        </w:rPr>
        <w:t>ngừng</w:t>
      </w:r>
      <w:r w:rsidR="00745C97" w:rsidRPr="002618A5">
        <w:rPr>
          <w:sz w:val="28"/>
          <w:szCs w:val="28"/>
        </w:rPr>
        <w:t xml:space="preserve"> nâng </w:t>
      </w:r>
      <w:r w:rsidR="007C005D" w:rsidRPr="002618A5">
        <w:rPr>
          <w:sz w:val="28"/>
          <w:szCs w:val="28"/>
        </w:rPr>
        <w:t>cao</w:t>
      </w:r>
      <w:r w:rsidR="00745C97" w:rsidRPr="002618A5">
        <w:rPr>
          <w:sz w:val="28"/>
          <w:szCs w:val="28"/>
        </w:rPr>
        <w:t xml:space="preserve"> hàm lượng trí tuệ trong các hoạt động văn thể mỹ.</w:t>
      </w:r>
    </w:p>
    <w:p w:rsidR="00642E6B" w:rsidRPr="002618A5" w:rsidRDefault="00DC3F65" w:rsidP="006B4C0D">
      <w:pPr>
        <w:ind w:firstLine="720"/>
        <w:jc w:val="both"/>
        <w:rPr>
          <w:sz w:val="28"/>
          <w:szCs w:val="28"/>
        </w:rPr>
      </w:pPr>
      <w:r w:rsidRPr="002618A5">
        <w:rPr>
          <w:sz w:val="28"/>
          <w:szCs w:val="28"/>
        </w:rPr>
        <w:t xml:space="preserve">Giáo dục kỹ năng sáng tạo </w:t>
      </w:r>
      <w:r w:rsidR="00086D32" w:rsidRPr="002618A5">
        <w:rPr>
          <w:sz w:val="28"/>
          <w:szCs w:val="28"/>
        </w:rPr>
        <w:t xml:space="preserve">nghệ thuật </w:t>
      </w:r>
      <w:r w:rsidRPr="002618A5">
        <w:rPr>
          <w:sz w:val="28"/>
          <w:szCs w:val="28"/>
        </w:rPr>
        <w:t xml:space="preserve">và phê bình nghệ thuật là chức năng của các trường </w:t>
      </w:r>
      <w:r w:rsidR="00086D32" w:rsidRPr="002618A5">
        <w:rPr>
          <w:sz w:val="28"/>
          <w:szCs w:val="28"/>
        </w:rPr>
        <w:t xml:space="preserve">thuộc hệ thống </w:t>
      </w:r>
      <w:r w:rsidRPr="002618A5">
        <w:rPr>
          <w:sz w:val="28"/>
          <w:szCs w:val="28"/>
        </w:rPr>
        <w:t>chuyên ngành</w:t>
      </w:r>
      <w:r w:rsidR="0093456A" w:rsidRPr="002618A5">
        <w:rPr>
          <w:sz w:val="28"/>
          <w:szCs w:val="28"/>
        </w:rPr>
        <w:t xml:space="preserve"> văn thể mỹ</w:t>
      </w:r>
      <w:r w:rsidRPr="002618A5">
        <w:rPr>
          <w:sz w:val="28"/>
          <w:szCs w:val="28"/>
        </w:rPr>
        <w:t xml:space="preserve">. Đối với các trường ngoài hệ thống </w:t>
      </w:r>
      <w:r w:rsidR="0093456A" w:rsidRPr="002618A5">
        <w:rPr>
          <w:sz w:val="28"/>
          <w:szCs w:val="28"/>
        </w:rPr>
        <w:t>chuyên ngành này</w:t>
      </w:r>
      <w:r w:rsidRPr="002618A5">
        <w:rPr>
          <w:sz w:val="28"/>
          <w:szCs w:val="28"/>
        </w:rPr>
        <w:t xml:space="preserve">, </w:t>
      </w:r>
      <w:r w:rsidR="0093456A" w:rsidRPr="002618A5">
        <w:rPr>
          <w:sz w:val="28"/>
          <w:szCs w:val="28"/>
        </w:rPr>
        <w:t xml:space="preserve">việc </w:t>
      </w:r>
      <w:r w:rsidR="006D4EEF" w:rsidRPr="002618A5">
        <w:rPr>
          <w:sz w:val="28"/>
          <w:szCs w:val="28"/>
        </w:rPr>
        <w:t xml:space="preserve">khuyến khích, động viên </w:t>
      </w:r>
      <w:r w:rsidR="0093456A" w:rsidRPr="002618A5">
        <w:rPr>
          <w:sz w:val="28"/>
          <w:szCs w:val="28"/>
        </w:rPr>
        <w:t xml:space="preserve">các thành viên thể hiện </w:t>
      </w:r>
      <w:r w:rsidRPr="002618A5">
        <w:rPr>
          <w:sz w:val="28"/>
          <w:szCs w:val="28"/>
        </w:rPr>
        <w:t xml:space="preserve">năng lực thẩm mỹ </w:t>
      </w:r>
      <w:r w:rsidR="003B2864">
        <w:rPr>
          <w:sz w:val="28"/>
          <w:szCs w:val="28"/>
        </w:rPr>
        <w:t>có ý nghĩa đặc biệt</w:t>
      </w:r>
      <w:r w:rsidR="0093456A" w:rsidRPr="002618A5">
        <w:rPr>
          <w:sz w:val="28"/>
          <w:szCs w:val="28"/>
        </w:rPr>
        <w:t xml:space="preserve">. </w:t>
      </w:r>
    </w:p>
    <w:p w:rsidR="00DC3F65" w:rsidRPr="002618A5" w:rsidRDefault="00642E6B" w:rsidP="006B4C0D">
      <w:pPr>
        <w:ind w:firstLine="720"/>
        <w:jc w:val="both"/>
        <w:rPr>
          <w:sz w:val="28"/>
          <w:szCs w:val="28"/>
        </w:rPr>
      </w:pPr>
      <w:r w:rsidRPr="002618A5">
        <w:rPr>
          <w:sz w:val="28"/>
          <w:szCs w:val="28"/>
        </w:rPr>
        <w:t>Thông thường, v</w:t>
      </w:r>
      <w:r w:rsidR="0093456A" w:rsidRPr="002618A5">
        <w:rPr>
          <w:sz w:val="28"/>
          <w:szCs w:val="28"/>
        </w:rPr>
        <w:t xml:space="preserve">ốn năng lực thẩm mỹ của người dạy và người học ở bậc đại học được tích lũy ở giai đoạn tiền đại học. Ở giai đoạn này, ngoài tác động của </w:t>
      </w:r>
      <w:r w:rsidR="00C35BE0" w:rsidRPr="002618A5">
        <w:rPr>
          <w:sz w:val="28"/>
          <w:szCs w:val="28"/>
        </w:rPr>
        <w:t>các trường</w:t>
      </w:r>
      <w:r w:rsidR="0093456A" w:rsidRPr="002618A5">
        <w:rPr>
          <w:sz w:val="28"/>
          <w:szCs w:val="28"/>
        </w:rPr>
        <w:t xml:space="preserve"> phổ thông còn có những tác động của các tổ chức </w:t>
      </w:r>
      <w:r w:rsidR="00B133BC" w:rsidRPr="002618A5">
        <w:rPr>
          <w:sz w:val="28"/>
          <w:szCs w:val="28"/>
        </w:rPr>
        <w:t>hoạt động theo cơ chế</w:t>
      </w:r>
      <w:r w:rsidR="0093456A" w:rsidRPr="002618A5">
        <w:rPr>
          <w:sz w:val="28"/>
          <w:szCs w:val="28"/>
        </w:rPr>
        <w:t xml:space="preserve"> xã hội hóa. Hoạt động văn thể mỹ ở bậc đại học cần hướng đến mục tiêu nâng cao tầm trí tuệ</w:t>
      </w:r>
      <w:r w:rsidR="001E1535" w:rsidRPr="002618A5">
        <w:rPr>
          <w:sz w:val="28"/>
          <w:szCs w:val="28"/>
        </w:rPr>
        <w:t xml:space="preserve"> </w:t>
      </w:r>
      <w:r w:rsidR="007D6169">
        <w:rPr>
          <w:sz w:val="28"/>
          <w:szCs w:val="28"/>
        </w:rPr>
        <w:t xml:space="preserve">thời đại </w:t>
      </w:r>
      <w:r w:rsidR="001E1535" w:rsidRPr="002618A5">
        <w:rPr>
          <w:sz w:val="28"/>
          <w:szCs w:val="28"/>
        </w:rPr>
        <w:t>trong từng môn, mục</w:t>
      </w:r>
      <w:r w:rsidR="00721F3B" w:rsidRPr="002618A5">
        <w:rPr>
          <w:sz w:val="28"/>
          <w:szCs w:val="28"/>
        </w:rPr>
        <w:t xml:space="preserve"> cụ thể</w:t>
      </w:r>
      <w:r w:rsidR="0093456A" w:rsidRPr="002618A5">
        <w:rPr>
          <w:sz w:val="28"/>
          <w:szCs w:val="28"/>
        </w:rPr>
        <w:t xml:space="preserve">. </w:t>
      </w:r>
      <w:r w:rsidR="00721F3B" w:rsidRPr="002618A5">
        <w:rPr>
          <w:sz w:val="28"/>
          <w:szCs w:val="28"/>
        </w:rPr>
        <w:t xml:space="preserve">Như vậy, cần có sự </w:t>
      </w:r>
      <w:r w:rsidR="0093456A" w:rsidRPr="002618A5">
        <w:rPr>
          <w:sz w:val="28"/>
          <w:szCs w:val="28"/>
        </w:rPr>
        <w:t xml:space="preserve">tuyển chọn </w:t>
      </w:r>
      <w:r w:rsidR="00721F3B" w:rsidRPr="002618A5">
        <w:rPr>
          <w:sz w:val="28"/>
          <w:szCs w:val="28"/>
        </w:rPr>
        <w:t xml:space="preserve">trước khi trình diễn. Thành phần tuyển chọn và các giám khảo cũng phải có tầm </w:t>
      </w:r>
      <w:r w:rsidRPr="002618A5">
        <w:rPr>
          <w:sz w:val="28"/>
          <w:szCs w:val="28"/>
        </w:rPr>
        <w:t xml:space="preserve">cỡ </w:t>
      </w:r>
      <w:r w:rsidR="00721F3B" w:rsidRPr="002618A5">
        <w:rPr>
          <w:sz w:val="28"/>
          <w:szCs w:val="28"/>
        </w:rPr>
        <w:t xml:space="preserve">tương xứng. Hoạt động văn thể mỹ theo lối kinh nghiệm và không nhờ sự hỗ trợ của các chuyên gia chuyên ngành văn thể mỹ (là những người tốt nghiệp đại học trở lên) sẽ </w:t>
      </w:r>
      <w:r w:rsidR="00FA1F48" w:rsidRPr="002618A5">
        <w:rPr>
          <w:sz w:val="28"/>
          <w:szCs w:val="28"/>
        </w:rPr>
        <w:t xml:space="preserve">không góp phần nâng cao mặt bằng văn hóa </w:t>
      </w:r>
      <w:r w:rsidR="00A70F1C" w:rsidRPr="002618A5">
        <w:rPr>
          <w:sz w:val="28"/>
          <w:szCs w:val="28"/>
        </w:rPr>
        <w:t xml:space="preserve">văn thể mỹ </w:t>
      </w:r>
      <w:r w:rsidR="00FA1F48" w:rsidRPr="002618A5">
        <w:rPr>
          <w:sz w:val="28"/>
          <w:szCs w:val="28"/>
        </w:rPr>
        <w:t xml:space="preserve">ở bậc đại học. </w:t>
      </w:r>
    </w:p>
    <w:p w:rsidR="006B0DAA" w:rsidRDefault="006B0DAA" w:rsidP="006B4C0D">
      <w:pPr>
        <w:jc w:val="both"/>
        <w:rPr>
          <w:b/>
          <w:sz w:val="28"/>
          <w:szCs w:val="28"/>
        </w:rPr>
      </w:pPr>
      <w:r>
        <w:rPr>
          <w:b/>
          <w:sz w:val="28"/>
          <w:szCs w:val="28"/>
        </w:rPr>
        <w:t xml:space="preserve">3. </w:t>
      </w:r>
      <w:r w:rsidRPr="002618A5">
        <w:rPr>
          <w:b/>
          <w:sz w:val="28"/>
          <w:szCs w:val="28"/>
        </w:rPr>
        <w:t xml:space="preserve">Văn hóa của bậc đại học </w:t>
      </w:r>
      <w:r>
        <w:rPr>
          <w:b/>
          <w:sz w:val="28"/>
          <w:szCs w:val="28"/>
        </w:rPr>
        <w:t>được nhận diện qua</w:t>
      </w:r>
      <w:r w:rsidRPr="002618A5">
        <w:rPr>
          <w:b/>
          <w:sz w:val="28"/>
          <w:szCs w:val="28"/>
        </w:rPr>
        <w:t xml:space="preserve"> hàm lượng trí tuệ trong hoạt động</w:t>
      </w:r>
      <w:r>
        <w:rPr>
          <w:b/>
          <w:sz w:val="28"/>
          <w:szCs w:val="28"/>
        </w:rPr>
        <w:t xml:space="preserve"> phổ biến tri thức khoa học ra ngoài xã hội.</w:t>
      </w:r>
    </w:p>
    <w:p w:rsidR="00F47527" w:rsidRPr="002618A5" w:rsidRDefault="00E65587" w:rsidP="006B4C0D">
      <w:pPr>
        <w:ind w:firstLine="720"/>
        <w:jc w:val="both"/>
        <w:rPr>
          <w:sz w:val="28"/>
          <w:szCs w:val="28"/>
        </w:rPr>
      </w:pPr>
      <w:r w:rsidRPr="002618A5">
        <w:rPr>
          <w:sz w:val="28"/>
          <w:szCs w:val="28"/>
        </w:rPr>
        <w:t xml:space="preserve">Hàm lượng trí tuệ trong hoạt động </w:t>
      </w:r>
      <w:r w:rsidR="006B0DAA" w:rsidRPr="006B0DAA">
        <w:rPr>
          <w:sz w:val="28"/>
          <w:szCs w:val="28"/>
        </w:rPr>
        <w:t>phổ biến tri thức khoa học ra ngoài</w:t>
      </w:r>
      <w:r w:rsidR="006B0DAA" w:rsidRPr="002618A5">
        <w:rPr>
          <w:sz w:val="28"/>
          <w:szCs w:val="28"/>
        </w:rPr>
        <w:t xml:space="preserve"> </w:t>
      </w:r>
      <w:r w:rsidR="00D6763C" w:rsidRPr="002618A5">
        <w:rPr>
          <w:sz w:val="28"/>
          <w:szCs w:val="28"/>
        </w:rPr>
        <w:t>xã hội</w:t>
      </w:r>
      <w:r w:rsidR="00642E6B" w:rsidRPr="002618A5">
        <w:rPr>
          <w:sz w:val="28"/>
          <w:szCs w:val="28"/>
        </w:rPr>
        <w:t xml:space="preserve"> </w:t>
      </w:r>
      <w:r w:rsidRPr="002618A5">
        <w:rPr>
          <w:sz w:val="28"/>
          <w:szCs w:val="28"/>
        </w:rPr>
        <w:t xml:space="preserve">thể hiện </w:t>
      </w:r>
      <w:r w:rsidR="00B70812">
        <w:rPr>
          <w:sz w:val="28"/>
          <w:szCs w:val="28"/>
        </w:rPr>
        <w:t xml:space="preserve">giá trị của </w:t>
      </w:r>
      <w:r w:rsidRPr="002618A5">
        <w:rPr>
          <w:sz w:val="28"/>
          <w:szCs w:val="28"/>
        </w:rPr>
        <w:t>văn hoá bậc đại ở</w:t>
      </w:r>
      <w:r w:rsidR="00BE1EED" w:rsidRPr="002618A5">
        <w:rPr>
          <w:sz w:val="28"/>
          <w:szCs w:val="28"/>
        </w:rPr>
        <w:t xml:space="preserve"> </w:t>
      </w:r>
      <w:r w:rsidRPr="002618A5">
        <w:rPr>
          <w:sz w:val="28"/>
          <w:szCs w:val="28"/>
        </w:rPr>
        <w:t>phương diện đối ngoại.</w:t>
      </w:r>
      <w:r w:rsidR="00BE1EED" w:rsidRPr="002618A5">
        <w:rPr>
          <w:sz w:val="28"/>
          <w:szCs w:val="28"/>
        </w:rPr>
        <w:t xml:space="preserve"> </w:t>
      </w:r>
      <w:r w:rsidR="00F47527" w:rsidRPr="002618A5">
        <w:rPr>
          <w:sz w:val="28"/>
          <w:szCs w:val="28"/>
        </w:rPr>
        <w:t>Mỗi trường đại học có chức năng riêng</w:t>
      </w:r>
      <w:r w:rsidR="00EF2952">
        <w:rPr>
          <w:sz w:val="28"/>
          <w:szCs w:val="28"/>
        </w:rPr>
        <w:t xml:space="preserve">, nhằm vào những mục tiêu cụ thể. Riêng về </w:t>
      </w:r>
      <w:r w:rsidR="00B235D4">
        <w:rPr>
          <w:sz w:val="28"/>
          <w:szCs w:val="28"/>
        </w:rPr>
        <w:t xml:space="preserve">lĩnh vực </w:t>
      </w:r>
      <w:r w:rsidR="00DB3A4D" w:rsidRPr="006B0DAA">
        <w:rPr>
          <w:sz w:val="28"/>
          <w:szCs w:val="28"/>
        </w:rPr>
        <w:t>phổ biến tri thức khoa học ra ngoài</w:t>
      </w:r>
      <w:r w:rsidR="00DB3A4D" w:rsidRPr="002618A5">
        <w:rPr>
          <w:sz w:val="28"/>
          <w:szCs w:val="28"/>
        </w:rPr>
        <w:t xml:space="preserve"> xã hội</w:t>
      </w:r>
      <w:r w:rsidR="00B235D4">
        <w:rPr>
          <w:sz w:val="28"/>
          <w:szCs w:val="28"/>
        </w:rPr>
        <w:t xml:space="preserve">, </w:t>
      </w:r>
      <w:r w:rsidR="00F47527" w:rsidRPr="002618A5">
        <w:rPr>
          <w:sz w:val="28"/>
          <w:szCs w:val="28"/>
        </w:rPr>
        <w:t xml:space="preserve">các trường đại học </w:t>
      </w:r>
      <w:r w:rsidR="00B70812">
        <w:rPr>
          <w:sz w:val="28"/>
          <w:szCs w:val="28"/>
        </w:rPr>
        <w:t xml:space="preserve">đều </w:t>
      </w:r>
      <w:r w:rsidR="00F47527" w:rsidRPr="002618A5">
        <w:rPr>
          <w:sz w:val="28"/>
          <w:szCs w:val="28"/>
        </w:rPr>
        <w:t xml:space="preserve">nhằm </w:t>
      </w:r>
      <w:r w:rsidR="00B70812">
        <w:rPr>
          <w:sz w:val="28"/>
          <w:szCs w:val="28"/>
        </w:rPr>
        <w:t xml:space="preserve">tới một </w:t>
      </w:r>
      <w:r w:rsidR="00F47527" w:rsidRPr="002618A5">
        <w:rPr>
          <w:sz w:val="28"/>
          <w:szCs w:val="28"/>
        </w:rPr>
        <w:t>mục đích</w:t>
      </w:r>
      <w:r w:rsidR="00B70812">
        <w:rPr>
          <w:sz w:val="28"/>
          <w:szCs w:val="28"/>
        </w:rPr>
        <w:t xml:space="preserve"> chung là</w:t>
      </w:r>
      <w:r w:rsidR="00F47527" w:rsidRPr="002618A5">
        <w:rPr>
          <w:sz w:val="28"/>
          <w:szCs w:val="28"/>
        </w:rPr>
        <w:t xml:space="preserve"> nâng cao chất lượng sống của cộng đồng</w:t>
      </w:r>
      <w:r w:rsidR="00B70812">
        <w:rPr>
          <w:sz w:val="28"/>
          <w:szCs w:val="28"/>
        </w:rPr>
        <w:t>. Vì vậy, h</w:t>
      </w:r>
      <w:r w:rsidR="00B70812" w:rsidRPr="002618A5">
        <w:rPr>
          <w:sz w:val="28"/>
          <w:szCs w:val="28"/>
        </w:rPr>
        <w:t>iệu quả hoạt động xã hội của</w:t>
      </w:r>
      <w:r w:rsidR="00B70812">
        <w:rPr>
          <w:sz w:val="28"/>
          <w:szCs w:val="28"/>
        </w:rPr>
        <w:t xml:space="preserve"> các trường đại học có </w:t>
      </w:r>
      <w:r w:rsidR="00F47527" w:rsidRPr="002618A5">
        <w:rPr>
          <w:sz w:val="28"/>
          <w:szCs w:val="28"/>
        </w:rPr>
        <w:t xml:space="preserve">một ý nghĩa văn hoá - chính trị tích cực. </w:t>
      </w:r>
    </w:p>
    <w:p w:rsidR="00F47527" w:rsidRPr="002618A5" w:rsidRDefault="00D62238" w:rsidP="006B4C0D">
      <w:pPr>
        <w:ind w:firstLine="720"/>
        <w:jc w:val="both"/>
        <w:rPr>
          <w:sz w:val="28"/>
          <w:szCs w:val="28"/>
        </w:rPr>
      </w:pPr>
      <w:r w:rsidRPr="002618A5">
        <w:rPr>
          <w:sz w:val="28"/>
          <w:szCs w:val="28"/>
        </w:rPr>
        <w:t xml:space="preserve">Ngoài các công trình nghiên cứu hợp đồng với các </w:t>
      </w:r>
      <w:r w:rsidR="00481EBE" w:rsidRPr="002618A5">
        <w:rPr>
          <w:sz w:val="28"/>
          <w:szCs w:val="28"/>
        </w:rPr>
        <w:t>doanh nghiệ</w:t>
      </w:r>
      <w:r w:rsidR="00F47527" w:rsidRPr="002618A5">
        <w:rPr>
          <w:sz w:val="28"/>
          <w:szCs w:val="28"/>
        </w:rPr>
        <w:t xml:space="preserve">p và </w:t>
      </w:r>
      <w:r w:rsidR="00481EBE" w:rsidRPr="002618A5">
        <w:rPr>
          <w:sz w:val="28"/>
          <w:szCs w:val="28"/>
        </w:rPr>
        <w:t xml:space="preserve">các </w:t>
      </w:r>
      <w:r w:rsidRPr="002618A5">
        <w:rPr>
          <w:sz w:val="28"/>
          <w:szCs w:val="28"/>
        </w:rPr>
        <w:t>tổ chức xã hội</w:t>
      </w:r>
      <w:r w:rsidR="00481EBE" w:rsidRPr="002618A5">
        <w:rPr>
          <w:sz w:val="28"/>
          <w:szCs w:val="28"/>
        </w:rPr>
        <w:t xml:space="preserve"> </w:t>
      </w:r>
      <w:r w:rsidR="00F47527" w:rsidRPr="002618A5">
        <w:rPr>
          <w:sz w:val="28"/>
          <w:szCs w:val="28"/>
        </w:rPr>
        <w:t xml:space="preserve">nhằm </w:t>
      </w:r>
      <w:r w:rsidR="00481EBE" w:rsidRPr="002618A5">
        <w:rPr>
          <w:sz w:val="28"/>
          <w:szCs w:val="28"/>
        </w:rPr>
        <w:t>góp phần thúc đẩy kinh tế</w:t>
      </w:r>
      <w:r w:rsidRPr="002618A5">
        <w:rPr>
          <w:sz w:val="28"/>
          <w:szCs w:val="28"/>
        </w:rPr>
        <w:t>,</w:t>
      </w:r>
      <w:r w:rsidR="00481EBE" w:rsidRPr="002618A5">
        <w:rPr>
          <w:sz w:val="28"/>
          <w:szCs w:val="28"/>
        </w:rPr>
        <w:t xml:space="preserve"> xã hội phát triển thì </w:t>
      </w:r>
      <w:r w:rsidRPr="002618A5">
        <w:rPr>
          <w:sz w:val="28"/>
          <w:szCs w:val="28"/>
        </w:rPr>
        <w:t>hoạt động hỗ trợ</w:t>
      </w:r>
      <w:r w:rsidR="00DB3A4D">
        <w:rPr>
          <w:sz w:val="28"/>
          <w:szCs w:val="28"/>
        </w:rPr>
        <w:t xml:space="preserve"> tr</w:t>
      </w:r>
      <w:r w:rsidRPr="002618A5">
        <w:rPr>
          <w:sz w:val="28"/>
          <w:szCs w:val="28"/>
        </w:rPr>
        <w:t xml:space="preserve">uyền thông </w:t>
      </w:r>
      <w:r w:rsidR="00000E73">
        <w:rPr>
          <w:sz w:val="28"/>
          <w:szCs w:val="28"/>
        </w:rPr>
        <w:t xml:space="preserve">phổ biến tri thức khoa học </w:t>
      </w:r>
      <w:r w:rsidR="00D70F92">
        <w:rPr>
          <w:sz w:val="28"/>
          <w:szCs w:val="28"/>
        </w:rPr>
        <w:t xml:space="preserve">ra ngoài xã hội </w:t>
      </w:r>
      <w:r w:rsidRPr="002618A5">
        <w:rPr>
          <w:sz w:val="28"/>
          <w:szCs w:val="28"/>
        </w:rPr>
        <w:t xml:space="preserve">có hiệu quả </w:t>
      </w:r>
      <w:r w:rsidR="00481EBE" w:rsidRPr="002618A5">
        <w:rPr>
          <w:sz w:val="28"/>
          <w:szCs w:val="28"/>
        </w:rPr>
        <w:t xml:space="preserve">sẽ </w:t>
      </w:r>
      <w:r w:rsidRPr="002618A5">
        <w:rPr>
          <w:sz w:val="28"/>
          <w:szCs w:val="28"/>
        </w:rPr>
        <w:t xml:space="preserve">giúp xác lập thương hiệu của trường đại học. </w:t>
      </w:r>
      <w:r w:rsidR="005F4EEC" w:rsidRPr="002618A5">
        <w:rPr>
          <w:sz w:val="28"/>
          <w:szCs w:val="28"/>
        </w:rPr>
        <w:t xml:space="preserve">Các hình thức toạ đàm, nói chuyện chuyên đề, bồi dưỡng kiến thức chuyên ngành … </w:t>
      </w:r>
      <w:r w:rsidR="00F47527" w:rsidRPr="002618A5">
        <w:rPr>
          <w:sz w:val="28"/>
          <w:szCs w:val="28"/>
        </w:rPr>
        <w:t>đem lại những giá trị xã hội thiết</w:t>
      </w:r>
      <w:r w:rsidR="00DB3A4D">
        <w:rPr>
          <w:sz w:val="28"/>
          <w:szCs w:val="28"/>
        </w:rPr>
        <w:t xml:space="preserve"> thực</w:t>
      </w:r>
      <w:r w:rsidR="00F47527" w:rsidRPr="002618A5">
        <w:rPr>
          <w:sz w:val="28"/>
          <w:szCs w:val="28"/>
        </w:rPr>
        <w:t xml:space="preserve">. </w:t>
      </w:r>
      <w:r w:rsidR="00EC25C0">
        <w:rPr>
          <w:sz w:val="28"/>
          <w:szCs w:val="28"/>
        </w:rPr>
        <w:t xml:space="preserve">Lợi ích </w:t>
      </w:r>
      <w:r w:rsidR="00781BF3">
        <w:rPr>
          <w:sz w:val="28"/>
          <w:szCs w:val="28"/>
        </w:rPr>
        <w:t xml:space="preserve">cụ thể </w:t>
      </w:r>
      <w:r w:rsidR="00EC25C0">
        <w:rPr>
          <w:sz w:val="28"/>
          <w:szCs w:val="28"/>
        </w:rPr>
        <w:t>của những hoạt động nêu trên là góp phần chuyển đổi nhận thức</w:t>
      </w:r>
      <w:r w:rsidR="004468DC">
        <w:rPr>
          <w:sz w:val="28"/>
          <w:szCs w:val="28"/>
        </w:rPr>
        <w:t xml:space="preserve"> trong toàn xã hội từ cảm tính sang lý tính, từ nhận thức lý tính nông cạn sang </w:t>
      </w:r>
      <w:r w:rsidR="00EC25C0">
        <w:rPr>
          <w:sz w:val="28"/>
          <w:szCs w:val="28"/>
        </w:rPr>
        <w:t>nhận thứ</w:t>
      </w:r>
      <w:r w:rsidR="004468DC">
        <w:rPr>
          <w:sz w:val="28"/>
          <w:szCs w:val="28"/>
        </w:rPr>
        <w:t>c lý tính</w:t>
      </w:r>
      <w:r w:rsidR="00EC25C0">
        <w:rPr>
          <w:sz w:val="28"/>
          <w:szCs w:val="28"/>
        </w:rPr>
        <w:t xml:space="preserve"> </w:t>
      </w:r>
      <w:r w:rsidR="003D784D">
        <w:rPr>
          <w:sz w:val="28"/>
          <w:szCs w:val="28"/>
        </w:rPr>
        <w:t xml:space="preserve">mang tính </w:t>
      </w:r>
      <w:r w:rsidR="00EC25C0">
        <w:rPr>
          <w:sz w:val="28"/>
          <w:szCs w:val="28"/>
        </w:rPr>
        <w:t>khoa học</w:t>
      </w:r>
      <w:r w:rsidR="004468DC">
        <w:rPr>
          <w:sz w:val="28"/>
          <w:szCs w:val="28"/>
        </w:rPr>
        <w:t xml:space="preserve"> sâu sắc. </w:t>
      </w:r>
      <w:r w:rsidR="00F47527" w:rsidRPr="002618A5">
        <w:rPr>
          <w:sz w:val="28"/>
          <w:szCs w:val="28"/>
        </w:rPr>
        <w:t xml:space="preserve">Đó chính là những biểu hiện </w:t>
      </w:r>
      <w:r w:rsidR="003E4454">
        <w:rPr>
          <w:sz w:val="28"/>
          <w:szCs w:val="28"/>
        </w:rPr>
        <w:t xml:space="preserve">cụ thể </w:t>
      </w:r>
      <w:r w:rsidR="00F47527" w:rsidRPr="002618A5">
        <w:rPr>
          <w:sz w:val="28"/>
          <w:szCs w:val="28"/>
        </w:rPr>
        <w:t xml:space="preserve">của văn hoá bậc đại học. </w:t>
      </w:r>
      <w:r w:rsidR="005F4EEC" w:rsidRPr="002618A5">
        <w:rPr>
          <w:sz w:val="28"/>
          <w:szCs w:val="28"/>
        </w:rPr>
        <w:t xml:space="preserve"> </w:t>
      </w:r>
    </w:p>
    <w:p w:rsidR="00EA2535" w:rsidRPr="002618A5" w:rsidRDefault="00233BBE" w:rsidP="006B4C0D">
      <w:pPr>
        <w:ind w:firstLine="720"/>
        <w:jc w:val="both"/>
        <w:rPr>
          <w:sz w:val="28"/>
          <w:szCs w:val="28"/>
        </w:rPr>
      </w:pPr>
      <w:r w:rsidRPr="002618A5">
        <w:rPr>
          <w:sz w:val="28"/>
          <w:szCs w:val="28"/>
        </w:rPr>
        <w:t xml:space="preserve">Trong điều kiện lịch sử - xã hội cụ thể của Việt Nam từ sau đổi mới, các phong trào hướng về cộng đồng của tuổi trẻ học đường nói chung và của sinh viên, giảng viên các trường đại học </w:t>
      </w:r>
      <w:r w:rsidR="00AF0D44" w:rsidRPr="002618A5">
        <w:rPr>
          <w:sz w:val="28"/>
          <w:szCs w:val="28"/>
        </w:rPr>
        <w:t xml:space="preserve">thực sự </w:t>
      </w:r>
      <w:r w:rsidR="005118F6" w:rsidRPr="002618A5">
        <w:rPr>
          <w:sz w:val="28"/>
          <w:szCs w:val="28"/>
        </w:rPr>
        <w:t>là cần thiế</w:t>
      </w:r>
      <w:r w:rsidR="006D485E" w:rsidRPr="002618A5">
        <w:rPr>
          <w:sz w:val="28"/>
          <w:szCs w:val="28"/>
        </w:rPr>
        <w:t>t</w:t>
      </w:r>
      <w:r w:rsidRPr="002618A5">
        <w:rPr>
          <w:sz w:val="28"/>
          <w:szCs w:val="28"/>
        </w:rPr>
        <w:t xml:space="preserve">. </w:t>
      </w:r>
      <w:r w:rsidR="004005E6" w:rsidRPr="002618A5">
        <w:rPr>
          <w:sz w:val="28"/>
          <w:szCs w:val="28"/>
        </w:rPr>
        <w:t xml:space="preserve">Hiệu quả của những chuyến </w:t>
      </w:r>
      <w:r w:rsidR="005176CD" w:rsidRPr="002618A5">
        <w:rPr>
          <w:sz w:val="28"/>
          <w:szCs w:val="28"/>
        </w:rPr>
        <w:t xml:space="preserve">đi vì cộng đồng cho thấy </w:t>
      </w:r>
      <w:r w:rsidR="00502B8E" w:rsidRPr="002618A5">
        <w:rPr>
          <w:sz w:val="28"/>
          <w:szCs w:val="28"/>
        </w:rPr>
        <w:t>hoạt động xã hội</w:t>
      </w:r>
      <w:r w:rsidR="005176CD" w:rsidRPr="002618A5">
        <w:rPr>
          <w:sz w:val="28"/>
          <w:szCs w:val="28"/>
        </w:rPr>
        <w:t xml:space="preserve"> của tầng lớp trí thức ở bậc đại học đã góp phần </w:t>
      </w:r>
      <w:r w:rsidR="00F97768" w:rsidRPr="002618A5">
        <w:rPr>
          <w:sz w:val="28"/>
          <w:szCs w:val="28"/>
        </w:rPr>
        <w:t>thay đổi bộ mặt xã hội, nhất là nhữ</w:t>
      </w:r>
      <w:r w:rsidR="0017021C" w:rsidRPr="002618A5">
        <w:rPr>
          <w:sz w:val="28"/>
          <w:szCs w:val="28"/>
        </w:rPr>
        <w:t xml:space="preserve">ng </w:t>
      </w:r>
      <w:r w:rsidR="00B82955">
        <w:rPr>
          <w:sz w:val="28"/>
          <w:szCs w:val="28"/>
        </w:rPr>
        <w:t>địa phương</w:t>
      </w:r>
      <w:r w:rsidR="0017021C" w:rsidRPr="002618A5">
        <w:rPr>
          <w:sz w:val="28"/>
          <w:szCs w:val="28"/>
        </w:rPr>
        <w:t xml:space="preserve"> còn </w:t>
      </w:r>
      <w:r w:rsidR="00F47527" w:rsidRPr="002618A5">
        <w:rPr>
          <w:sz w:val="28"/>
          <w:szCs w:val="28"/>
        </w:rPr>
        <w:t>gặp khó khăn trong quá trình phát triển kinh tế, văn hoá</w:t>
      </w:r>
      <w:r w:rsidR="00B74F92">
        <w:rPr>
          <w:sz w:val="28"/>
          <w:szCs w:val="28"/>
        </w:rPr>
        <w:t xml:space="preserve">, xã hội </w:t>
      </w:r>
      <w:r w:rsidR="00781BF3">
        <w:rPr>
          <w:sz w:val="28"/>
          <w:szCs w:val="28"/>
        </w:rPr>
        <w:t xml:space="preserve">do trình độ </w:t>
      </w:r>
      <w:r w:rsidR="003D784D">
        <w:rPr>
          <w:sz w:val="28"/>
          <w:szCs w:val="28"/>
        </w:rPr>
        <w:t xml:space="preserve">nhận thức của nhân dân </w:t>
      </w:r>
      <w:r w:rsidR="00781BF3">
        <w:rPr>
          <w:sz w:val="28"/>
          <w:szCs w:val="28"/>
        </w:rPr>
        <w:t xml:space="preserve">cũng như </w:t>
      </w:r>
      <w:r w:rsidR="003D784D">
        <w:rPr>
          <w:sz w:val="28"/>
          <w:szCs w:val="28"/>
        </w:rPr>
        <w:t xml:space="preserve">trình độ khoa học kỹ thuật </w:t>
      </w:r>
      <w:r w:rsidR="00781BF3">
        <w:rPr>
          <w:sz w:val="28"/>
          <w:szCs w:val="28"/>
        </w:rPr>
        <w:t xml:space="preserve">của địa phương </w:t>
      </w:r>
      <w:r w:rsidR="003D784D">
        <w:rPr>
          <w:sz w:val="28"/>
          <w:szCs w:val="28"/>
        </w:rPr>
        <w:t>còn thấp.</w:t>
      </w:r>
    </w:p>
    <w:p w:rsidR="00D6763C" w:rsidRPr="002618A5" w:rsidRDefault="005424C0" w:rsidP="006B4C0D">
      <w:pPr>
        <w:jc w:val="both"/>
        <w:rPr>
          <w:b/>
          <w:sz w:val="28"/>
          <w:szCs w:val="28"/>
        </w:rPr>
      </w:pPr>
      <w:r>
        <w:rPr>
          <w:b/>
          <w:sz w:val="28"/>
          <w:szCs w:val="28"/>
        </w:rPr>
        <w:t>4</w:t>
      </w:r>
      <w:r w:rsidR="0073465C" w:rsidRPr="002618A5">
        <w:rPr>
          <w:b/>
          <w:sz w:val="28"/>
          <w:szCs w:val="28"/>
        </w:rPr>
        <w:t xml:space="preserve">. </w:t>
      </w:r>
      <w:r w:rsidR="00D6763C" w:rsidRPr="002618A5">
        <w:rPr>
          <w:b/>
          <w:sz w:val="28"/>
          <w:szCs w:val="28"/>
        </w:rPr>
        <w:t xml:space="preserve">Văn hóa của bậc đại học </w:t>
      </w:r>
      <w:r w:rsidR="009A2D4B">
        <w:rPr>
          <w:b/>
          <w:sz w:val="28"/>
          <w:szCs w:val="28"/>
        </w:rPr>
        <w:t xml:space="preserve">được nhận diện qua </w:t>
      </w:r>
      <w:r w:rsidR="001A4DCC">
        <w:rPr>
          <w:b/>
          <w:sz w:val="28"/>
          <w:szCs w:val="28"/>
        </w:rPr>
        <w:t>hoạt động gi</w:t>
      </w:r>
      <w:r w:rsidR="00F0004D">
        <w:rPr>
          <w:b/>
          <w:sz w:val="28"/>
          <w:szCs w:val="28"/>
        </w:rPr>
        <w:t>a</w:t>
      </w:r>
      <w:r w:rsidR="001A4DCC">
        <w:rPr>
          <w:b/>
          <w:sz w:val="28"/>
          <w:szCs w:val="28"/>
        </w:rPr>
        <w:t xml:space="preserve">o tiếp, </w:t>
      </w:r>
      <w:r w:rsidR="00D6763C" w:rsidRPr="002618A5">
        <w:rPr>
          <w:b/>
          <w:sz w:val="28"/>
          <w:szCs w:val="28"/>
        </w:rPr>
        <w:t>ứng xử</w:t>
      </w:r>
      <w:r w:rsidR="008141A2" w:rsidRPr="002618A5">
        <w:rPr>
          <w:b/>
          <w:sz w:val="28"/>
          <w:szCs w:val="28"/>
        </w:rPr>
        <w:t xml:space="preserve"> </w:t>
      </w:r>
      <w:r w:rsidR="009A2D4B">
        <w:rPr>
          <w:b/>
          <w:sz w:val="28"/>
          <w:szCs w:val="28"/>
        </w:rPr>
        <w:t xml:space="preserve">lý tính </w:t>
      </w:r>
      <w:r w:rsidR="001A4DCC">
        <w:rPr>
          <w:b/>
          <w:sz w:val="28"/>
          <w:szCs w:val="28"/>
        </w:rPr>
        <w:t>giũa</w:t>
      </w:r>
      <w:r w:rsidR="009A2D4B">
        <w:rPr>
          <w:b/>
          <w:sz w:val="28"/>
          <w:szCs w:val="28"/>
        </w:rPr>
        <w:t xml:space="preserve"> các thành viên</w:t>
      </w:r>
      <w:r w:rsidR="00286471">
        <w:rPr>
          <w:b/>
          <w:sz w:val="28"/>
          <w:szCs w:val="28"/>
        </w:rPr>
        <w:t xml:space="preserve"> trong trường</w:t>
      </w:r>
      <w:r w:rsidR="001A4DCC">
        <w:rPr>
          <w:b/>
          <w:sz w:val="28"/>
          <w:szCs w:val="28"/>
        </w:rPr>
        <w:t xml:space="preserve"> đại học.</w:t>
      </w:r>
    </w:p>
    <w:p w:rsidR="00D6763C" w:rsidRPr="002618A5" w:rsidRDefault="008F6EA9" w:rsidP="006B4C0D">
      <w:pPr>
        <w:ind w:firstLine="720"/>
        <w:jc w:val="both"/>
        <w:rPr>
          <w:sz w:val="28"/>
          <w:szCs w:val="28"/>
        </w:rPr>
      </w:pPr>
      <w:r>
        <w:rPr>
          <w:sz w:val="28"/>
          <w:szCs w:val="28"/>
        </w:rPr>
        <w:t>Giao tiếp</w:t>
      </w:r>
      <w:r w:rsidRPr="002618A5">
        <w:rPr>
          <w:sz w:val="28"/>
          <w:szCs w:val="28"/>
        </w:rPr>
        <w:t xml:space="preserve"> </w:t>
      </w:r>
      <w:r w:rsidR="00EF5026" w:rsidRPr="002618A5">
        <w:rPr>
          <w:sz w:val="28"/>
          <w:szCs w:val="28"/>
        </w:rPr>
        <w:t>nội bộ ở bậc đ</w:t>
      </w:r>
      <w:r w:rsidR="00D70F92">
        <w:rPr>
          <w:sz w:val="28"/>
          <w:szCs w:val="28"/>
        </w:rPr>
        <w:t>ại học đòi</w:t>
      </w:r>
      <w:r w:rsidR="00EF5026" w:rsidRPr="002618A5">
        <w:rPr>
          <w:sz w:val="28"/>
          <w:szCs w:val="28"/>
        </w:rPr>
        <w:t xml:space="preserve"> hỏi tính mẫu mực</w:t>
      </w:r>
      <w:r>
        <w:rPr>
          <w:sz w:val="28"/>
          <w:szCs w:val="28"/>
        </w:rPr>
        <w:t xml:space="preserve"> </w:t>
      </w:r>
      <w:r w:rsidR="00476A18">
        <w:rPr>
          <w:sz w:val="28"/>
          <w:szCs w:val="28"/>
        </w:rPr>
        <w:t xml:space="preserve">trong cách </w:t>
      </w:r>
      <w:r>
        <w:rPr>
          <w:sz w:val="28"/>
          <w:szCs w:val="28"/>
        </w:rPr>
        <w:t>ứ</w:t>
      </w:r>
      <w:r w:rsidRPr="002618A5">
        <w:rPr>
          <w:sz w:val="28"/>
          <w:szCs w:val="28"/>
        </w:rPr>
        <w:t>ng xử</w:t>
      </w:r>
      <w:r w:rsidR="00237859">
        <w:rPr>
          <w:sz w:val="28"/>
          <w:szCs w:val="28"/>
        </w:rPr>
        <w:t>:</w:t>
      </w:r>
      <w:r w:rsidR="00D556D7">
        <w:rPr>
          <w:sz w:val="28"/>
          <w:szCs w:val="28"/>
        </w:rPr>
        <w:t xml:space="preserve"> </w:t>
      </w:r>
      <w:r w:rsidR="00237859">
        <w:rPr>
          <w:sz w:val="28"/>
          <w:szCs w:val="28"/>
        </w:rPr>
        <w:t>m</w:t>
      </w:r>
      <w:r w:rsidR="00EF5026" w:rsidRPr="002618A5">
        <w:rPr>
          <w:sz w:val="28"/>
          <w:szCs w:val="28"/>
        </w:rPr>
        <w:t xml:space="preserve">ẫu mực trong ứng xử </w:t>
      </w:r>
      <w:r w:rsidR="00D6763C" w:rsidRPr="002618A5">
        <w:rPr>
          <w:sz w:val="28"/>
          <w:szCs w:val="28"/>
        </w:rPr>
        <w:t>giữa thầ</w:t>
      </w:r>
      <w:r w:rsidR="00EF5026" w:rsidRPr="002618A5">
        <w:rPr>
          <w:sz w:val="28"/>
          <w:szCs w:val="28"/>
        </w:rPr>
        <w:t>y</w:t>
      </w:r>
      <w:r w:rsidR="00D6763C" w:rsidRPr="002618A5">
        <w:rPr>
          <w:sz w:val="28"/>
          <w:szCs w:val="28"/>
        </w:rPr>
        <w:t xml:space="preserve"> trò</w:t>
      </w:r>
      <w:r w:rsidR="00EF5026" w:rsidRPr="002618A5">
        <w:rPr>
          <w:sz w:val="28"/>
          <w:szCs w:val="28"/>
        </w:rPr>
        <w:t xml:space="preserve">, </w:t>
      </w:r>
      <w:r w:rsidR="00E16242" w:rsidRPr="002618A5">
        <w:rPr>
          <w:sz w:val="28"/>
          <w:szCs w:val="28"/>
        </w:rPr>
        <w:t xml:space="preserve">mẫu mực trong </w:t>
      </w:r>
      <w:r w:rsidR="00EF5026" w:rsidRPr="002618A5">
        <w:rPr>
          <w:sz w:val="28"/>
          <w:szCs w:val="28"/>
        </w:rPr>
        <w:t xml:space="preserve">ứng xử </w:t>
      </w:r>
      <w:r w:rsidR="00D6763C" w:rsidRPr="002618A5">
        <w:rPr>
          <w:sz w:val="28"/>
          <w:szCs w:val="28"/>
        </w:rPr>
        <w:t>giữa các đồng nghiệp</w:t>
      </w:r>
      <w:r w:rsidR="00EF5026" w:rsidRPr="002618A5">
        <w:rPr>
          <w:sz w:val="28"/>
          <w:szCs w:val="28"/>
        </w:rPr>
        <w:t xml:space="preserve">. </w:t>
      </w:r>
    </w:p>
    <w:p w:rsidR="00E16242" w:rsidRPr="002618A5" w:rsidRDefault="00303FDC" w:rsidP="006B4C0D">
      <w:pPr>
        <w:ind w:firstLine="720"/>
        <w:jc w:val="both"/>
        <w:rPr>
          <w:sz w:val="28"/>
          <w:szCs w:val="28"/>
        </w:rPr>
      </w:pPr>
      <w:r w:rsidRPr="002618A5">
        <w:rPr>
          <w:sz w:val="28"/>
          <w:szCs w:val="28"/>
        </w:rPr>
        <w:t xml:space="preserve">Xác lập mẫu mực ứng xử ở bậc đại học là cần thiết. Trong bối cảnh Việt Nam hiện nay, mẫu mực ứng xử ở bậc đại học cần được thảo luận và xây dựng </w:t>
      </w:r>
      <w:r w:rsidR="00DD58DC" w:rsidRPr="002618A5">
        <w:rPr>
          <w:sz w:val="28"/>
          <w:szCs w:val="28"/>
        </w:rPr>
        <w:t>khung</w:t>
      </w:r>
      <w:r w:rsidRPr="002618A5">
        <w:rPr>
          <w:sz w:val="28"/>
          <w:szCs w:val="28"/>
        </w:rPr>
        <w:t xml:space="preserve"> tiêu chí cơ bản</w:t>
      </w:r>
      <w:r w:rsidRPr="002618A5">
        <w:rPr>
          <w:b/>
          <w:sz w:val="28"/>
          <w:szCs w:val="28"/>
        </w:rPr>
        <w:t xml:space="preserve">. </w:t>
      </w:r>
      <w:r w:rsidRPr="002618A5">
        <w:rPr>
          <w:sz w:val="28"/>
          <w:szCs w:val="28"/>
        </w:rPr>
        <w:t>Khi giáo dục quốc tế được giới thiệu vào Việt Nam, chắc chắn sẽ có những khác biệ</w:t>
      </w:r>
      <w:r w:rsidR="006F54B5">
        <w:rPr>
          <w:sz w:val="28"/>
          <w:szCs w:val="28"/>
        </w:rPr>
        <w:t>t. N</w:t>
      </w:r>
      <w:r w:rsidRPr="002618A5">
        <w:rPr>
          <w:sz w:val="28"/>
          <w:szCs w:val="28"/>
        </w:rPr>
        <w:t xml:space="preserve">hững khác biệt </w:t>
      </w:r>
      <w:r w:rsidR="00A807E8" w:rsidRPr="002618A5">
        <w:rPr>
          <w:sz w:val="28"/>
          <w:szCs w:val="28"/>
        </w:rPr>
        <w:t xml:space="preserve">giữa văn hoá giáo dục quốc tế và văn hoá giáo dục Việt Nam cần </w:t>
      </w:r>
      <w:r w:rsidR="00E71410">
        <w:rPr>
          <w:sz w:val="28"/>
          <w:szCs w:val="28"/>
        </w:rPr>
        <w:t xml:space="preserve">được </w:t>
      </w:r>
      <w:r w:rsidR="00A807E8" w:rsidRPr="002618A5">
        <w:rPr>
          <w:sz w:val="28"/>
          <w:szCs w:val="28"/>
        </w:rPr>
        <w:t xml:space="preserve">nhận diện kịp thời và có hướng giải quyết phù hợp. Có những khác biệt </w:t>
      </w:r>
      <w:r w:rsidR="00D928FC" w:rsidRPr="002618A5">
        <w:rPr>
          <w:sz w:val="28"/>
          <w:szCs w:val="28"/>
        </w:rPr>
        <w:t xml:space="preserve">thuộc về </w:t>
      </w:r>
      <w:r w:rsidR="00A807E8" w:rsidRPr="002618A5">
        <w:rPr>
          <w:sz w:val="28"/>
          <w:szCs w:val="28"/>
        </w:rPr>
        <w:t>tiến bộ</w:t>
      </w:r>
      <w:r w:rsidR="00D928FC" w:rsidRPr="002618A5">
        <w:rPr>
          <w:sz w:val="28"/>
          <w:szCs w:val="28"/>
        </w:rPr>
        <w:t xml:space="preserve"> </w:t>
      </w:r>
      <w:r w:rsidR="00A807E8" w:rsidRPr="002618A5">
        <w:rPr>
          <w:sz w:val="28"/>
          <w:szCs w:val="28"/>
        </w:rPr>
        <w:t xml:space="preserve">thì phải chấp nhận và </w:t>
      </w:r>
      <w:r w:rsidR="00D928FC" w:rsidRPr="002618A5">
        <w:rPr>
          <w:sz w:val="28"/>
          <w:szCs w:val="28"/>
        </w:rPr>
        <w:t>vận dụng. Có những khác biệt thuộc về bản sắc thì phải thận trọng xem xét</w:t>
      </w:r>
      <w:r w:rsidR="0065257F" w:rsidRPr="002618A5">
        <w:rPr>
          <w:sz w:val="28"/>
          <w:szCs w:val="28"/>
        </w:rPr>
        <w:t>, cân nhắc kỹ trước khi</w:t>
      </w:r>
      <w:r w:rsidR="00D928FC" w:rsidRPr="002618A5">
        <w:rPr>
          <w:sz w:val="28"/>
          <w:szCs w:val="28"/>
        </w:rPr>
        <w:t xml:space="preserve"> vận dụng.</w:t>
      </w:r>
      <w:r w:rsidR="00DD58DC" w:rsidRPr="002618A5">
        <w:rPr>
          <w:sz w:val="28"/>
          <w:szCs w:val="28"/>
        </w:rPr>
        <w:t xml:space="preserve"> </w:t>
      </w:r>
    </w:p>
    <w:p w:rsidR="001A6E30" w:rsidRPr="002618A5" w:rsidRDefault="001A6E30" w:rsidP="006B4C0D">
      <w:pPr>
        <w:ind w:firstLine="720"/>
        <w:jc w:val="both"/>
        <w:rPr>
          <w:sz w:val="28"/>
          <w:szCs w:val="28"/>
        </w:rPr>
      </w:pPr>
      <w:r w:rsidRPr="002618A5">
        <w:rPr>
          <w:sz w:val="28"/>
          <w:szCs w:val="28"/>
        </w:rPr>
        <w:t xml:space="preserve">Vốn chịu ảnh hưởng nền giáo dục phong kiến hàng nghìn năm, văn hoá giáo dục Việt Nam tồn tại những </w:t>
      </w:r>
      <w:r w:rsidR="00015A08" w:rsidRPr="002618A5">
        <w:rPr>
          <w:sz w:val="28"/>
          <w:szCs w:val="28"/>
        </w:rPr>
        <w:t xml:space="preserve">hạn chế không thể giải quyết </w:t>
      </w:r>
      <w:r w:rsidR="0086335C" w:rsidRPr="002618A5">
        <w:rPr>
          <w:sz w:val="28"/>
          <w:szCs w:val="28"/>
        </w:rPr>
        <w:t>trong “</w:t>
      </w:r>
      <w:r w:rsidR="00015A08" w:rsidRPr="002618A5">
        <w:rPr>
          <w:sz w:val="28"/>
          <w:szCs w:val="28"/>
        </w:rPr>
        <w:t xml:space="preserve">một sớm một </w:t>
      </w:r>
      <w:r w:rsidR="0086335C" w:rsidRPr="002618A5">
        <w:rPr>
          <w:sz w:val="28"/>
          <w:szCs w:val="28"/>
        </w:rPr>
        <w:t xml:space="preserve">chiều”. </w:t>
      </w:r>
      <w:r w:rsidR="00A26F97" w:rsidRPr="002618A5">
        <w:rPr>
          <w:sz w:val="28"/>
          <w:szCs w:val="28"/>
        </w:rPr>
        <w:t xml:space="preserve">Một trong những hạn chế đó là sự đóng khung </w:t>
      </w:r>
      <w:r w:rsidR="005478B3" w:rsidRPr="002618A5">
        <w:rPr>
          <w:sz w:val="28"/>
          <w:szCs w:val="28"/>
        </w:rPr>
        <w:t xml:space="preserve">các nguyên lý dạy học </w:t>
      </w:r>
      <w:r w:rsidR="00A26F97" w:rsidRPr="002618A5">
        <w:rPr>
          <w:sz w:val="28"/>
          <w:szCs w:val="28"/>
        </w:rPr>
        <w:t xml:space="preserve">vào </w:t>
      </w:r>
      <w:r w:rsidR="005478B3">
        <w:rPr>
          <w:sz w:val="28"/>
          <w:szCs w:val="28"/>
        </w:rPr>
        <w:t xml:space="preserve">một </w:t>
      </w:r>
      <w:r w:rsidR="00A26F97" w:rsidRPr="002618A5">
        <w:rPr>
          <w:sz w:val="28"/>
          <w:szCs w:val="28"/>
        </w:rPr>
        <w:t xml:space="preserve">khuôn mẫu </w:t>
      </w:r>
      <w:r w:rsidR="005478B3">
        <w:rPr>
          <w:sz w:val="28"/>
          <w:szCs w:val="28"/>
        </w:rPr>
        <w:t xml:space="preserve">khô cứng theo </w:t>
      </w:r>
      <w:r w:rsidR="00A456E5">
        <w:rPr>
          <w:sz w:val="28"/>
          <w:szCs w:val="28"/>
        </w:rPr>
        <w:t xml:space="preserve">cách </w:t>
      </w:r>
      <w:r w:rsidR="00C516E6" w:rsidRPr="002618A5">
        <w:rPr>
          <w:sz w:val="28"/>
          <w:szCs w:val="28"/>
        </w:rPr>
        <w:t>của trường đại học truyền thống</w:t>
      </w:r>
      <w:r w:rsidR="006A59BA" w:rsidRPr="002618A5">
        <w:rPr>
          <w:sz w:val="28"/>
          <w:szCs w:val="28"/>
        </w:rPr>
        <w:t xml:space="preserve">: </w:t>
      </w:r>
      <w:r w:rsidR="00C516E6" w:rsidRPr="002618A5">
        <w:rPr>
          <w:sz w:val="28"/>
          <w:szCs w:val="28"/>
        </w:rPr>
        <w:t>trường Quốc tử</w:t>
      </w:r>
      <w:r w:rsidR="0004432D" w:rsidRPr="002618A5">
        <w:rPr>
          <w:sz w:val="28"/>
          <w:szCs w:val="28"/>
        </w:rPr>
        <w:t xml:space="preserve"> giá</w:t>
      </w:r>
      <w:r w:rsidR="00C516E6" w:rsidRPr="002618A5">
        <w:rPr>
          <w:sz w:val="28"/>
          <w:szCs w:val="28"/>
        </w:rPr>
        <w:t>m.</w:t>
      </w:r>
      <w:r w:rsidR="0004432D" w:rsidRPr="002618A5">
        <w:rPr>
          <w:sz w:val="28"/>
          <w:szCs w:val="28"/>
        </w:rPr>
        <w:t xml:space="preserve"> </w:t>
      </w:r>
      <w:r w:rsidR="008276D8" w:rsidRPr="002618A5">
        <w:rPr>
          <w:sz w:val="28"/>
          <w:szCs w:val="28"/>
        </w:rPr>
        <w:t xml:space="preserve">Tinh thần khai phóng của giáo dục đại học Việt Nam </w:t>
      </w:r>
      <w:r w:rsidR="007278DD">
        <w:rPr>
          <w:sz w:val="28"/>
          <w:szCs w:val="28"/>
        </w:rPr>
        <w:t xml:space="preserve">hiện nay </w:t>
      </w:r>
      <w:r w:rsidR="008276D8" w:rsidRPr="002618A5">
        <w:rPr>
          <w:sz w:val="28"/>
          <w:szCs w:val="28"/>
        </w:rPr>
        <w:t xml:space="preserve">trước hết phải </w:t>
      </w:r>
      <w:r w:rsidR="00B2302F" w:rsidRPr="002618A5">
        <w:rPr>
          <w:sz w:val="28"/>
          <w:szCs w:val="28"/>
        </w:rPr>
        <w:t xml:space="preserve">tháo </w:t>
      </w:r>
      <w:r w:rsidR="003F5908" w:rsidRPr="002618A5">
        <w:rPr>
          <w:sz w:val="28"/>
          <w:szCs w:val="28"/>
        </w:rPr>
        <w:t>bỏ</w:t>
      </w:r>
      <w:r w:rsidR="008276D8" w:rsidRPr="002618A5">
        <w:rPr>
          <w:sz w:val="28"/>
          <w:szCs w:val="28"/>
        </w:rPr>
        <w:t xml:space="preserve"> </w:t>
      </w:r>
      <w:r w:rsidR="00B2302F" w:rsidRPr="002618A5">
        <w:rPr>
          <w:sz w:val="28"/>
          <w:szCs w:val="28"/>
        </w:rPr>
        <w:t>cho được cái khuôn</w:t>
      </w:r>
      <w:r w:rsidR="00755BF8" w:rsidRPr="002618A5">
        <w:rPr>
          <w:sz w:val="28"/>
          <w:szCs w:val="28"/>
        </w:rPr>
        <w:t xml:space="preserve"> mẫu </w:t>
      </w:r>
      <w:r w:rsidR="00AB561E" w:rsidRPr="002618A5">
        <w:rPr>
          <w:sz w:val="28"/>
          <w:szCs w:val="28"/>
        </w:rPr>
        <w:t>cổ hủ</w:t>
      </w:r>
      <w:r w:rsidR="00750EB5" w:rsidRPr="002618A5">
        <w:rPr>
          <w:sz w:val="28"/>
          <w:szCs w:val="28"/>
        </w:rPr>
        <w:t xml:space="preserve"> đó</w:t>
      </w:r>
      <w:r w:rsidR="006A59BA" w:rsidRPr="002618A5">
        <w:rPr>
          <w:sz w:val="28"/>
          <w:szCs w:val="28"/>
        </w:rPr>
        <w:t>.</w:t>
      </w:r>
      <w:r w:rsidR="00AB561E" w:rsidRPr="002618A5">
        <w:rPr>
          <w:sz w:val="28"/>
          <w:szCs w:val="28"/>
        </w:rPr>
        <w:t xml:space="preserve"> </w:t>
      </w:r>
      <w:r w:rsidR="006A59BA" w:rsidRPr="002618A5">
        <w:rPr>
          <w:sz w:val="28"/>
          <w:szCs w:val="28"/>
        </w:rPr>
        <w:t xml:space="preserve">Tuy </w:t>
      </w:r>
      <w:r w:rsidR="00AB561E" w:rsidRPr="002618A5">
        <w:rPr>
          <w:sz w:val="28"/>
          <w:szCs w:val="28"/>
        </w:rPr>
        <w:t xml:space="preserve">không còn trong thực tế nhưng </w:t>
      </w:r>
      <w:r w:rsidR="00ED0CA3" w:rsidRPr="002618A5">
        <w:rPr>
          <w:sz w:val="28"/>
          <w:szCs w:val="28"/>
        </w:rPr>
        <w:t xml:space="preserve">cái bóng của nó vẫn còn </w:t>
      </w:r>
      <w:r w:rsidR="00A702B8" w:rsidRPr="002618A5">
        <w:rPr>
          <w:sz w:val="28"/>
          <w:szCs w:val="28"/>
        </w:rPr>
        <w:t>in đ</w:t>
      </w:r>
      <w:r w:rsidR="00CD2475" w:rsidRPr="002618A5">
        <w:rPr>
          <w:sz w:val="28"/>
          <w:szCs w:val="28"/>
        </w:rPr>
        <w:t>ậ</w:t>
      </w:r>
      <w:r w:rsidR="00A702B8" w:rsidRPr="002618A5">
        <w:rPr>
          <w:sz w:val="28"/>
          <w:szCs w:val="28"/>
        </w:rPr>
        <w:t xml:space="preserve">m trong tâm thức của nhiều thế hệ </w:t>
      </w:r>
      <w:r w:rsidR="00CD2475" w:rsidRPr="002618A5">
        <w:rPr>
          <w:sz w:val="28"/>
          <w:szCs w:val="28"/>
        </w:rPr>
        <w:t xml:space="preserve">nhà giáo </w:t>
      </w:r>
      <w:r w:rsidR="00A702B8" w:rsidRPr="002618A5">
        <w:rPr>
          <w:sz w:val="28"/>
          <w:szCs w:val="28"/>
        </w:rPr>
        <w:t>Việt</w:t>
      </w:r>
      <w:r w:rsidR="00CD2475" w:rsidRPr="002618A5">
        <w:rPr>
          <w:sz w:val="28"/>
          <w:szCs w:val="28"/>
        </w:rPr>
        <w:t xml:space="preserve"> Nam</w:t>
      </w:r>
      <w:r w:rsidR="00A702B8" w:rsidRPr="002618A5">
        <w:rPr>
          <w:sz w:val="28"/>
          <w:szCs w:val="28"/>
        </w:rPr>
        <w:t xml:space="preserve">. </w:t>
      </w:r>
      <w:r w:rsidR="003E77EF" w:rsidRPr="002618A5">
        <w:rPr>
          <w:sz w:val="28"/>
          <w:szCs w:val="28"/>
        </w:rPr>
        <w:t xml:space="preserve">Lối dạy độc thoại, dạy những cái thầy có </w:t>
      </w:r>
      <w:r w:rsidR="007278DD">
        <w:rPr>
          <w:sz w:val="28"/>
          <w:szCs w:val="28"/>
        </w:rPr>
        <w:t xml:space="preserve">chỉ </w:t>
      </w:r>
      <w:r w:rsidR="003E77EF" w:rsidRPr="002618A5">
        <w:rPr>
          <w:sz w:val="28"/>
          <w:szCs w:val="28"/>
        </w:rPr>
        <w:t>tương thích với lối học nhồ</w:t>
      </w:r>
      <w:r w:rsidR="00B36FA3">
        <w:rPr>
          <w:sz w:val="28"/>
          <w:szCs w:val="28"/>
        </w:rPr>
        <w:t>i nhét vào óc và</w:t>
      </w:r>
      <w:r w:rsidR="00E53C7B">
        <w:rPr>
          <w:sz w:val="28"/>
          <w:szCs w:val="28"/>
        </w:rPr>
        <w:t xml:space="preserve"> </w:t>
      </w:r>
      <w:r w:rsidR="00B36FA3">
        <w:rPr>
          <w:sz w:val="28"/>
          <w:szCs w:val="28"/>
        </w:rPr>
        <w:t>thích hợp với mục đích truyền thụ</w:t>
      </w:r>
      <w:r w:rsidR="003E77EF" w:rsidRPr="002618A5">
        <w:rPr>
          <w:sz w:val="28"/>
          <w:szCs w:val="28"/>
        </w:rPr>
        <w:t xml:space="preserve"> những </w:t>
      </w:r>
      <w:r w:rsidR="00C5626F">
        <w:rPr>
          <w:sz w:val="28"/>
          <w:szCs w:val="28"/>
        </w:rPr>
        <w:t>điều</w:t>
      </w:r>
      <w:r w:rsidR="003E77EF" w:rsidRPr="002618A5">
        <w:rPr>
          <w:sz w:val="28"/>
          <w:szCs w:val="28"/>
        </w:rPr>
        <w:t xml:space="preserve"> </w:t>
      </w:r>
      <w:r w:rsidR="00C5626F">
        <w:rPr>
          <w:sz w:val="28"/>
          <w:szCs w:val="28"/>
        </w:rPr>
        <w:t xml:space="preserve">mà </w:t>
      </w:r>
      <w:r w:rsidR="003E77EF" w:rsidRPr="002618A5">
        <w:rPr>
          <w:sz w:val="28"/>
          <w:szCs w:val="28"/>
        </w:rPr>
        <w:t xml:space="preserve">tầng lớp thống trị </w:t>
      </w:r>
      <w:r w:rsidR="00F47988">
        <w:rPr>
          <w:sz w:val="28"/>
          <w:szCs w:val="28"/>
        </w:rPr>
        <w:t xml:space="preserve">mong </w:t>
      </w:r>
      <w:r w:rsidR="00C5626F">
        <w:rPr>
          <w:sz w:val="28"/>
          <w:szCs w:val="28"/>
        </w:rPr>
        <w:t>muốn</w:t>
      </w:r>
      <w:r w:rsidR="003E77EF" w:rsidRPr="002618A5">
        <w:rPr>
          <w:sz w:val="28"/>
          <w:szCs w:val="28"/>
        </w:rPr>
        <w:t xml:space="preserve">. </w:t>
      </w:r>
      <w:r w:rsidR="00E662FD" w:rsidRPr="002618A5">
        <w:rPr>
          <w:sz w:val="28"/>
          <w:szCs w:val="28"/>
        </w:rPr>
        <w:t xml:space="preserve">Văn hoá giáo dục </w:t>
      </w:r>
      <w:r w:rsidR="00D406C0" w:rsidRPr="002618A5">
        <w:rPr>
          <w:sz w:val="28"/>
          <w:szCs w:val="28"/>
        </w:rPr>
        <w:t xml:space="preserve">phong kiến </w:t>
      </w:r>
      <w:r w:rsidR="00F3503C" w:rsidRPr="002618A5">
        <w:rPr>
          <w:sz w:val="28"/>
          <w:szCs w:val="28"/>
        </w:rPr>
        <w:t xml:space="preserve">còn </w:t>
      </w:r>
      <w:r w:rsidR="00D406C0" w:rsidRPr="002618A5">
        <w:rPr>
          <w:sz w:val="28"/>
          <w:szCs w:val="28"/>
        </w:rPr>
        <w:t xml:space="preserve">tạo ra một tiền lệ </w:t>
      </w:r>
      <w:r w:rsidR="00E53C7B">
        <w:rPr>
          <w:sz w:val="28"/>
          <w:szCs w:val="28"/>
        </w:rPr>
        <w:t xml:space="preserve">tiêu cực </w:t>
      </w:r>
      <w:r w:rsidR="00F3503C" w:rsidRPr="002618A5">
        <w:rPr>
          <w:sz w:val="28"/>
          <w:szCs w:val="28"/>
        </w:rPr>
        <w:t xml:space="preserve">trong dạy học là thầy có quyền đòi hỏi trò chứ trò không được đòi hỏi thầy. </w:t>
      </w:r>
      <w:r w:rsidR="003E77EF" w:rsidRPr="002618A5">
        <w:rPr>
          <w:sz w:val="28"/>
          <w:szCs w:val="28"/>
        </w:rPr>
        <w:t>Lối dạy học đó không còn phù hợp vớ</w:t>
      </w:r>
      <w:r w:rsidR="00B5141B" w:rsidRPr="002618A5">
        <w:rPr>
          <w:sz w:val="28"/>
          <w:szCs w:val="28"/>
        </w:rPr>
        <w:t xml:space="preserve">i yêu cầu của xã hội hiện đại, thế nhưng để phá bỏ nó phải có cái mới </w:t>
      </w:r>
      <w:r w:rsidR="00E53C7B">
        <w:rPr>
          <w:sz w:val="28"/>
          <w:szCs w:val="28"/>
        </w:rPr>
        <w:t xml:space="preserve">để </w:t>
      </w:r>
      <w:r w:rsidR="00B5141B" w:rsidRPr="002618A5">
        <w:rPr>
          <w:sz w:val="28"/>
          <w:szCs w:val="28"/>
        </w:rPr>
        <w:t>thay thế</w:t>
      </w:r>
      <w:r w:rsidR="00E53C7B">
        <w:rPr>
          <w:sz w:val="28"/>
          <w:szCs w:val="28"/>
        </w:rPr>
        <w:t xml:space="preserve"> vào</w:t>
      </w:r>
      <w:r w:rsidR="00B5141B" w:rsidRPr="002618A5">
        <w:rPr>
          <w:sz w:val="28"/>
          <w:szCs w:val="28"/>
        </w:rPr>
        <w:t xml:space="preserve">. Cái mới thay thế cần được xây dựng một cách nghiêm túc và khoa học. Đó chính là phần việc của giáo dục Việt Nam hiện đại. Phần việc này thật sự là rất khó </w:t>
      </w:r>
      <w:r w:rsidR="00B37235" w:rsidRPr="002618A5">
        <w:rPr>
          <w:sz w:val="28"/>
          <w:szCs w:val="28"/>
        </w:rPr>
        <w:t xml:space="preserve">bởi vì người học và các bậc phụ huynh đang đòi hỏi cần phải xây dựng </w:t>
      </w:r>
      <w:r w:rsidR="00524871">
        <w:rPr>
          <w:sz w:val="28"/>
          <w:szCs w:val="28"/>
        </w:rPr>
        <w:t xml:space="preserve">ngay </w:t>
      </w:r>
      <w:r w:rsidR="00B37235" w:rsidRPr="002618A5">
        <w:rPr>
          <w:sz w:val="28"/>
          <w:szCs w:val="28"/>
        </w:rPr>
        <w:t>mối quan hệ thân thiện, cởi mở giữa thầy và trò trong trường đại học.</w:t>
      </w:r>
      <w:r w:rsidR="00867F74" w:rsidRPr="002618A5">
        <w:rPr>
          <w:sz w:val="28"/>
          <w:szCs w:val="28"/>
        </w:rPr>
        <w:t xml:space="preserve"> </w:t>
      </w:r>
      <w:r w:rsidR="00524871">
        <w:rPr>
          <w:sz w:val="28"/>
          <w:szCs w:val="28"/>
        </w:rPr>
        <w:t xml:space="preserve">Trong khi đó, </w:t>
      </w:r>
      <w:r w:rsidR="00B37235" w:rsidRPr="002618A5">
        <w:rPr>
          <w:sz w:val="28"/>
          <w:szCs w:val="28"/>
        </w:rPr>
        <w:t>đ</w:t>
      </w:r>
      <w:r w:rsidR="00095ABD" w:rsidRPr="002618A5">
        <w:rPr>
          <w:sz w:val="28"/>
          <w:szCs w:val="28"/>
        </w:rPr>
        <w:t>ể giải bài toán này, chủ thể không ai khác chính là người thầy. Người thầy phải tự</w:t>
      </w:r>
      <w:r w:rsidR="00524871">
        <w:rPr>
          <w:sz w:val="28"/>
          <w:szCs w:val="28"/>
        </w:rPr>
        <w:t xml:space="preserve"> khai phóng, tự </w:t>
      </w:r>
      <w:r w:rsidR="00547CAE">
        <w:rPr>
          <w:sz w:val="28"/>
          <w:szCs w:val="28"/>
        </w:rPr>
        <w:t>thoát ra cái vỏ khô cứng được “đúc” từ nhiều thế kỷ. Rõ ràng</w:t>
      </w:r>
      <w:r w:rsidR="00334019" w:rsidRPr="002618A5">
        <w:rPr>
          <w:sz w:val="28"/>
          <w:szCs w:val="28"/>
        </w:rPr>
        <w:t xml:space="preserve"> người thầy bậc đại học đang </w:t>
      </w:r>
      <w:r w:rsidR="008A7D43">
        <w:rPr>
          <w:sz w:val="28"/>
          <w:szCs w:val="28"/>
        </w:rPr>
        <w:t xml:space="preserve">đứng trước </w:t>
      </w:r>
      <w:r w:rsidR="00321E5A">
        <w:rPr>
          <w:sz w:val="28"/>
          <w:szCs w:val="28"/>
        </w:rPr>
        <w:t>một bài toán khó</w:t>
      </w:r>
      <w:r w:rsidR="008A7D43">
        <w:rPr>
          <w:sz w:val="28"/>
          <w:szCs w:val="28"/>
        </w:rPr>
        <w:t xml:space="preserve"> mà đ</w:t>
      </w:r>
      <w:r w:rsidR="00321E5A">
        <w:rPr>
          <w:sz w:val="28"/>
          <w:szCs w:val="28"/>
        </w:rPr>
        <w:t xml:space="preserve">áp án </w:t>
      </w:r>
      <w:r w:rsidR="008A7D43">
        <w:rPr>
          <w:sz w:val="28"/>
          <w:szCs w:val="28"/>
        </w:rPr>
        <w:t xml:space="preserve">của nó vừa phải </w:t>
      </w:r>
      <w:r w:rsidR="00321E5A">
        <w:rPr>
          <w:sz w:val="28"/>
          <w:szCs w:val="28"/>
        </w:rPr>
        <w:t>thoả mãn</w:t>
      </w:r>
      <w:r w:rsidR="00334019" w:rsidRPr="002618A5">
        <w:rPr>
          <w:sz w:val="28"/>
          <w:szCs w:val="28"/>
        </w:rPr>
        <w:t xml:space="preserve"> yêu cầu </w:t>
      </w:r>
      <w:r w:rsidR="00C13ECC" w:rsidRPr="002618A5">
        <w:rPr>
          <w:sz w:val="28"/>
          <w:szCs w:val="28"/>
        </w:rPr>
        <w:t>cấp thiết từ bên ngoài</w:t>
      </w:r>
      <w:r w:rsidR="00321E5A">
        <w:rPr>
          <w:sz w:val="28"/>
          <w:szCs w:val="28"/>
        </w:rPr>
        <w:t xml:space="preserve">, </w:t>
      </w:r>
      <w:r w:rsidR="008A7D43">
        <w:rPr>
          <w:sz w:val="28"/>
          <w:szCs w:val="28"/>
        </w:rPr>
        <w:t xml:space="preserve">vừa </w:t>
      </w:r>
      <w:r w:rsidR="00321E5A">
        <w:rPr>
          <w:sz w:val="28"/>
          <w:szCs w:val="28"/>
        </w:rPr>
        <w:t xml:space="preserve">phải </w:t>
      </w:r>
      <w:r w:rsidR="008A7D43">
        <w:rPr>
          <w:sz w:val="28"/>
          <w:szCs w:val="28"/>
        </w:rPr>
        <w:t xml:space="preserve">thích </w:t>
      </w:r>
      <w:r w:rsidR="00D904E1">
        <w:rPr>
          <w:sz w:val="28"/>
          <w:szCs w:val="28"/>
        </w:rPr>
        <w:t>ứng</w:t>
      </w:r>
      <w:r w:rsidR="008A7D43">
        <w:rPr>
          <w:sz w:val="28"/>
          <w:szCs w:val="28"/>
        </w:rPr>
        <w:t xml:space="preserve"> với khả năng</w:t>
      </w:r>
      <w:r w:rsidR="00C12121">
        <w:rPr>
          <w:sz w:val="28"/>
          <w:szCs w:val="28"/>
        </w:rPr>
        <w:t xml:space="preserve"> </w:t>
      </w:r>
      <w:r w:rsidR="002A74C0" w:rsidRPr="002618A5">
        <w:rPr>
          <w:sz w:val="28"/>
          <w:szCs w:val="28"/>
        </w:rPr>
        <w:t xml:space="preserve">tự </w:t>
      </w:r>
      <w:r w:rsidR="00DE57FF" w:rsidRPr="002618A5">
        <w:rPr>
          <w:sz w:val="28"/>
          <w:szCs w:val="28"/>
        </w:rPr>
        <w:t>đổi mới</w:t>
      </w:r>
      <w:r w:rsidR="00215169" w:rsidRPr="002618A5">
        <w:rPr>
          <w:sz w:val="28"/>
          <w:szCs w:val="28"/>
        </w:rPr>
        <w:t xml:space="preserve"> </w:t>
      </w:r>
      <w:r w:rsidR="00C12121">
        <w:rPr>
          <w:sz w:val="28"/>
          <w:szCs w:val="28"/>
        </w:rPr>
        <w:t xml:space="preserve">từ bên trong, </w:t>
      </w:r>
      <w:r w:rsidR="008A7D43">
        <w:rPr>
          <w:sz w:val="28"/>
          <w:szCs w:val="28"/>
        </w:rPr>
        <w:t xml:space="preserve">khả năng </w:t>
      </w:r>
      <w:r w:rsidR="00C12121">
        <w:rPr>
          <w:sz w:val="28"/>
          <w:szCs w:val="28"/>
        </w:rPr>
        <w:t xml:space="preserve">tự đổi mới </w:t>
      </w:r>
      <w:r w:rsidR="00215169" w:rsidRPr="002618A5">
        <w:rPr>
          <w:sz w:val="28"/>
          <w:szCs w:val="28"/>
        </w:rPr>
        <w:t>chính mình</w:t>
      </w:r>
      <w:r w:rsidR="00DE57FF" w:rsidRPr="002618A5">
        <w:rPr>
          <w:sz w:val="28"/>
          <w:szCs w:val="28"/>
        </w:rPr>
        <w:t>.</w:t>
      </w:r>
    </w:p>
    <w:p w:rsidR="00CB58E8" w:rsidRPr="002618A5" w:rsidRDefault="00CB58E8" w:rsidP="006B4C0D">
      <w:pPr>
        <w:ind w:firstLine="720"/>
        <w:jc w:val="both"/>
        <w:rPr>
          <w:sz w:val="28"/>
          <w:szCs w:val="28"/>
        </w:rPr>
      </w:pPr>
      <w:r w:rsidRPr="002618A5">
        <w:rPr>
          <w:sz w:val="28"/>
          <w:szCs w:val="28"/>
        </w:rPr>
        <w:t xml:space="preserve">Một nét đặc thù của giáo dục bậc đại học là có thêm </w:t>
      </w:r>
      <w:r w:rsidR="007278DD">
        <w:rPr>
          <w:sz w:val="28"/>
          <w:szCs w:val="28"/>
        </w:rPr>
        <w:t>phần</w:t>
      </w:r>
      <w:r w:rsidRPr="002618A5">
        <w:rPr>
          <w:sz w:val="28"/>
          <w:szCs w:val="28"/>
        </w:rPr>
        <w:t xml:space="preserve"> việc hướng dẫn nghiên cứu sinh và học viên cao học</w:t>
      </w:r>
      <w:r w:rsidR="00112812" w:rsidRPr="002618A5">
        <w:rPr>
          <w:sz w:val="28"/>
          <w:szCs w:val="28"/>
        </w:rPr>
        <w:t xml:space="preserve"> làm khoa học</w:t>
      </w:r>
      <w:r w:rsidRPr="002618A5">
        <w:rPr>
          <w:sz w:val="28"/>
          <w:szCs w:val="28"/>
        </w:rPr>
        <w:t xml:space="preserve">. Tận tình dìu dắt thế hệ đi sau nghiên cứu khoa học là một thuộc tính </w:t>
      </w:r>
      <w:r w:rsidR="00397B8F" w:rsidRPr="002618A5">
        <w:rPr>
          <w:sz w:val="28"/>
          <w:szCs w:val="28"/>
        </w:rPr>
        <w:t>của văn hoá bậc đại học. Thuộc tính này đòi hỏi người thầy phải có cái tâm trong sáng, vô tư trong công việc đào luyện một thế hệ có tài</w:t>
      </w:r>
      <w:r w:rsidR="00E50321" w:rsidRPr="002618A5">
        <w:rPr>
          <w:sz w:val="28"/>
          <w:szCs w:val="28"/>
        </w:rPr>
        <w:t>,</w:t>
      </w:r>
      <w:r w:rsidR="00397B8F" w:rsidRPr="002618A5">
        <w:rPr>
          <w:sz w:val="28"/>
          <w:szCs w:val="28"/>
        </w:rPr>
        <w:t xml:space="preserve"> có đức bổ sung vào nguồn nhân lực quốc gia. Thiên vị, ác cả</w:t>
      </w:r>
      <w:r w:rsidR="001B3071" w:rsidRPr="002618A5">
        <w:rPr>
          <w:sz w:val="28"/>
          <w:szCs w:val="28"/>
        </w:rPr>
        <w:t>m với học viên</w:t>
      </w:r>
      <w:r w:rsidR="00397B8F" w:rsidRPr="002618A5">
        <w:rPr>
          <w:sz w:val="28"/>
          <w:szCs w:val="28"/>
        </w:rPr>
        <w:t xml:space="preserve"> </w:t>
      </w:r>
      <w:r w:rsidR="001B3071" w:rsidRPr="002618A5">
        <w:rPr>
          <w:sz w:val="28"/>
          <w:szCs w:val="28"/>
        </w:rPr>
        <w:t xml:space="preserve">hay </w:t>
      </w:r>
      <w:r w:rsidR="00397B8F" w:rsidRPr="002618A5">
        <w:rPr>
          <w:sz w:val="28"/>
          <w:szCs w:val="28"/>
        </w:rPr>
        <w:t xml:space="preserve">đòi hỏi những thứ </w:t>
      </w:r>
      <w:r w:rsidR="001B3071" w:rsidRPr="002618A5">
        <w:rPr>
          <w:sz w:val="28"/>
          <w:szCs w:val="28"/>
        </w:rPr>
        <w:t xml:space="preserve">khác </w:t>
      </w:r>
      <w:r w:rsidR="00397B8F" w:rsidRPr="002618A5">
        <w:rPr>
          <w:sz w:val="28"/>
          <w:szCs w:val="28"/>
        </w:rPr>
        <w:t xml:space="preserve">ngoài khoa học là những hành vi không chỉ làm xói mòn quan hệ tốt đẹp giữa thầy và trò mà còn làm hạ thấp </w:t>
      </w:r>
      <w:r w:rsidR="001B3071" w:rsidRPr="002618A5">
        <w:rPr>
          <w:sz w:val="28"/>
          <w:szCs w:val="28"/>
        </w:rPr>
        <w:t xml:space="preserve">giá trị </w:t>
      </w:r>
      <w:r w:rsidR="00397B8F" w:rsidRPr="002618A5">
        <w:rPr>
          <w:sz w:val="28"/>
          <w:szCs w:val="28"/>
        </w:rPr>
        <w:t>văn hoá của bậc đại học.</w:t>
      </w:r>
    </w:p>
    <w:p w:rsidR="001813E4" w:rsidRPr="002618A5" w:rsidRDefault="00EF226C" w:rsidP="006B4C0D">
      <w:pPr>
        <w:ind w:firstLine="720"/>
        <w:jc w:val="both"/>
        <w:rPr>
          <w:sz w:val="28"/>
          <w:szCs w:val="28"/>
        </w:rPr>
      </w:pPr>
      <w:r w:rsidRPr="002618A5">
        <w:rPr>
          <w:sz w:val="28"/>
          <w:szCs w:val="28"/>
        </w:rPr>
        <w:t xml:space="preserve">Ứng xử với đồng nghiệp trong môi trường giáo dục đại học cần coi trọng dù thời gian tiếp xúc </w:t>
      </w:r>
      <w:r w:rsidR="007E7050" w:rsidRPr="002618A5">
        <w:rPr>
          <w:sz w:val="28"/>
          <w:szCs w:val="28"/>
        </w:rPr>
        <w:t xml:space="preserve">giữa các thành viên trong </w:t>
      </w:r>
      <w:r w:rsidR="00BA0AD5">
        <w:rPr>
          <w:sz w:val="28"/>
          <w:szCs w:val="28"/>
        </w:rPr>
        <w:t xml:space="preserve">các </w:t>
      </w:r>
      <w:r w:rsidR="007E7050" w:rsidRPr="002618A5">
        <w:rPr>
          <w:sz w:val="28"/>
          <w:szCs w:val="28"/>
        </w:rPr>
        <w:t xml:space="preserve">trường </w:t>
      </w:r>
      <w:r w:rsidR="00BA0AD5">
        <w:rPr>
          <w:sz w:val="28"/>
          <w:szCs w:val="28"/>
        </w:rPr>
        <w:t xml:space="preserve">đại học </w:t>
      </w:r>
      <w:r w:rsidRPr="002618A5">
        <w:rPr>
          <w:sz w:val="28"/>
          <w:szCs w:val="28"/>
        </w:rPr>
        <w:t xml:space="preserve">không nhiều như ở những cấp học bên dưới. Quan hệ ứng xử mẫu mực giữa các </w:t>
      </w:r>
      <w:r w:rsidR="00FC729B" w:rsidRPr="002618A5">
        <w:rPr>
          <w:sz w:val="28"/>
          <w:szCs w:val="28"/>
        </w:rPr>
        <w:t xml:space="preserve">thành viên </w:t>
      </w:r>
      <w:r w:rsidRPr="002618A5">
        <w:rPr>
          <w:sz w:val="28"/>
          <w:szCs w:val="28"/>
        </w:rPr>
        <w:t xml:space="preserve">trong trường đại học là tấm gương cho </w:t>
      </w:r>
      <w:r w:rsidR="00FC729B" w:rsidRPr="002618A5">
        <w:rPr>
          <w:sz w:val="28"/>
          <w:szCs w:val="28"/>
        </w:rPr>
        <w:t xml:space="preserve">sinh viên, học viên </w:t>
      </w:r>
      <w:r w:rsidRPr="002618A5">
        <w:rPr>
          <w:sz w:val="28"/>
          <w:szCs w:val="28"/>
        </w:rPr>
        <w:t xml:space="preserve">noi theo. </w:t>
      </w:r>
      <w:r w:rsidR="00E10D9D" w:rsidRPr="002618A5">
        <w:rPr>
          <w:sz w:val="28"/>
          <w:szCs w:val="28"/>
        </w:rPr>
        <w:t>T</w:t>
      </w:r>
      <w:r w:rsidR="008243DD" w:rsidRPr="002618A5">
        <w:rPr>
          <w:sz w:val="28"/>
          <w:szCs w:val="28"/>
        </w:rPr>
        <w:t xml:space="preserve">hế hệ những nhà khoa học tương lai </w:t>
      </w:r>
      <w:r w:rsidR="00E10D9D" w:rsidRPr="002618A5">
        <w:rPr>
          <w:sz w:val="28"/>
          <w:szCs w:val="28"/>
        </w:rPr>
        <w:t xml:space="preserve">vẫn </w:t>
      </w:r>
      <w:r w:rsidR="00153B5F" w:rsidRPr="002618A5">
        <w:rPr>
          <w:sz w:val="28"/>
          <w:szCs w:val="28"/>
        </w:rPr>
        <w:t xml:space="preserve">luôn luôn cần </w:t>
      </w:r>
      <w:r w:rsidR="00E10D9D" w:rsidRPr="002618A5">
        <w:rPr>
          <w:sz w:val="28"/>
          <w:szCs w:val="28"/>
        </w:rPr>
        <w:t xml:space="preserve">một </w:t>
      </w:r>
      <w:r w:rsidR="00153B5F" w:rsidRPr="002618A5">
        <w:rPr>
          <w:sz w:val="28"/>
          <w:szCs w:val="28"/>
        </w:rPr>
        <w:t xml:space="preserve">định hướng nhân cách từ khi còn ngồi ở </w:t>
      </w:r>
      <w:r w:rsidR="00A97477">
        <w:rPr>
          <w:sz w:val="28"/>
          <w:szCs w:val="28"/>
        </w:rPr>
        <w:t xml:space="preserve">ghế </w:t>
      </w:r>
      <w:r w:rsidR="00153B5F" w:rsidRPr="002618A5">
        <w:rPr>
          <w:sz w:val="28"/>
          <w:szCs w:val="28"/>
        </w:rPr>
        <w:t xml:space="preserve">giảng đường. </w:t>
      </w:r>
    </w:p>
    <w:p w:rsidR="00EF226C" w:rsidRPr="002618A5" w:rsidRDefault="00EF226C" w:rsidP="006B4C0D">
      <w:pPr>
        <w:ind w:firstLine="720"/>
        <w:jc w:val="both"/>
        <w:rPr>
          <w:sz w:val="28"/>
          <w:szCs w:val="28"/>
        </w:rPr>
      </w:pPr>
      <w:r w:rsidRPr="002618A5">
        <w:rPr>
          <w:sz w:val="28"/>
          <w:szCs w:val="28"/>
        </w:rPr>
        <w:t xml:space="preserve">Trong mối quan hệ </w:t>
      </w:r>
      <w:r w:rsidR="00E10D9D" w:rsidRPr="002618A5">
        <w:rPr>
          <w:sz w:val="28"/>
          <w:szCs w:val="28"/>
        </w:rPr>
        <w:t>giữa những đồng nghiệp với nhau</w:t>
      </w:r>
      <w:r w:rsidRPr="002618A5">
        <w:rPr>
          <w:sz w:val="28"/>
          <w:szCs w:val="28"/>
        </w:rPr>
        <w:t xml:space="preserve">, điều quan trọng nhất là tinh thần hợp tác, chia sẻ thông tin khoa học. </w:t>
      </w:r>
      <w:r w:rsidR="006E5B4F" w:rsidRPr="002618A5">
        <w:rPr>
          <w:sz w:val="28"/>
          <w:szCs w:val="28"/>
        </w:rPr>
        <w:t xml:space="preserve">Văn hoá ở bậc đại học là </w:t>
      </w:r>
      <w:r w:rsidR="00DC5671">
        <w:rPr>
          <w:sz w:val="28"/>
          <w:szCs w:val="28"/>
        </w:rPr>
        <w:t>dạng thức</w:t>
      </w:r>
      <w:r w:rsidR="006E5B4F" w:rsidRPr="002618A5">
        <w:rPr>
          <w:sz w:val="28"/>
          <w:szCs w:val="28"/>
        </w:rPr>
        <w:t xml:space="preserve"> văn hoá </w:t>
      </w:r>
      <w:r w:rsidR="00DC5671">
        <w:rPr>
          <w:sz w:val="28"/>
          <w:szCs w:val="28"/>
        </w:rPr>
        <w:t xml:space="preserve">thiên về trí tuệ, là văn hoá </w:t>
      </w:r>
      <w:r w:rsidR="006E5B4F" w:rsidRPr="002618A5">
        <w:rPr>
          <w:sz w:val="28"/>
          <w:szCs w:val="28"/>
        </w:rPr>
        <w:t>làm khoa học. Nó đòi hỏi mọi người phải có</w:t>
      </w:r>
      <w:r w:rsidRPr="002618A5">
        <w:rPr>
          <w:sz w:val="28"/>
          <w:szCs w:val="28"/>
        </w:rPr>
        <w:t xml:space="preserve"> </w:t>
      </w:r>
      <w:r w:rsidR="00E50321" w:rsidRPr="002618A5">
        <w:rPr>
          <w:sz w:val="28"/>
          <w:szCs w:val="28"/>
        </w:rPr>
        <w:t xml:space="preserve">ý thức và thói quen </w:t>
      </w:r>
      <w:r w:rsidRPr="002618A5">
        <w:rPr>
          <w:sz w:val="28"/>
          <w:szCs w:val="28"/>
        </w:rPr>
        <w:t>làm việc nhóm</w:t>
      </w:r>
      <w:r w:rsidR="00E50321" w:rsidRPr="002618A5">
        <w:rPr>
          <w:sz w:val="28"/>
          <w:szCs w:val="28"/>
        </w:rPr>
        <w:t>;</w:t>
      </w:r>
      <w:r w:rsidRPr="002618A5">
        <w:rPr>
          <w:sz w:val="28"/>
          <w:szCs w:val="28"/>
        </w:rPr>
        <w:t xml:space="preserve"> </w:t>
      </w:r>
      <w:r w:rsidR="0078074F" w:rsidRPr="002618A5">
        <w:rPr>
          <w:sz w:val="28"/>
          <w:szCs w:val="28"/>
        </w:rPr>
        <w:t xml:space="preserve">trên cơ sở làm việc nhóm </w:t>
      </w:r>
      <w:r w:rsidR="00DC5671">
        <w:rPr>
          <w:sz w:val="28"/>
          <w:szCs w:val="28"/>
        </w:rPr>
        <w:t xml:space="preserve">sẽ </w:t>
      </w:r>
      <w:r w:rsidR="0078074F" w:rsidRPr="002618A5">
        <w:rPr>
          <w:sz w:val="28"/>
          <w:szCs w:val="28"/>
        </w:rPr>
        <w:t xml:space="preserve">xác lập </w:t>
      </w:r>
      <w:r w:rsidR="00E50321" w:rsidRPr="002618A5">
        <w:rPr>
          <w:sz w:val="28"/>
          <w:szCs w:val="28"/>
        </w:rPr>
        <w:t xml:space="preserve">tinh thần </w:t>
      </w:r>
      <w:r w:rsidR="0078074F" w:rsidRPr="002618A5">
        <w:rPr>
          <w:sz w:val="28"/>
          <w:szCs w:val="28"/>
        </w:rPr>
        <w:t>dân chủ, tôn trọng chính kiến khoa học của nhau</w:t>
      </w:r>
      <w:r w:rsidR="00DC5671">
        <w:rPr>
          <w:sz w:val="28"/>
          <w:szCs w:val="28"/>
        </w:rPr>
        <w:t>, cùng nhau xây dựng truyền thống tích hợp tri thức, phục vụ nhiệm vụ giảng dạy và nghiên cứu của nhà trường.</w:t>
      </w:r>
    </w:p>
    <w:p w:rsidR="0078074F" w:rsidRPr="002618A5" w:rsidRDefault="00F25AEB" w:rsidP="006B4C0D">
      <w:pPr>
        <w:ind w:firstLine="720"/>
        <w:jc w:val="both"/>
        <w:rPr>
          <w:sz w:val="28"/>
          <w:szCs w:val="28"/>
        </w:rPr>
      </w:pPr>
      <w:r w:rsidRPr="002618A5">
        <w:rPr>
          <w:sz w:val="28"/>
          <w:szCs w:val="28"/>
        </w:rPr>
        <w:t xml:space="preserve">Các </w:t>
      </w:r>
      <w:r w:rsidR="004E3BB4" w:rsidRPr="002618A5">
        <w:rPr>
          <w:sz w:val="28"/>
          <w:szCs w:val="28"/>
        </w:rPr>
        <w:t xml:space="preserve">mối quan hệ </w:t>
      </w:r>
      <w:r w:rsidR="004E3BB4">
        <w:rPr>
          <w:sz w:val="28"/>
          <w:szCs w:val="28"/>
        </w:rPr>
        <w:t xml:space="preserve">giữa </w:t>
      </w:r>
      <w:r w:rsidR="004E3BB4" w:rsidRPr="002618A5">
        <w:rPr>
          <w:sz w:val="28"/>
          <w:szCs w:val="28"/>
        </w:rPr>
        <w:t xml:space="preserve">đồng nghiệp </w:t>
      </w:r>
      <w:r w:rsidR="004E3BB4">
        <w:rPr>
          <w:sz w:val="28"/>
          <w:szCs w:val="28"/>
        </w:rPr>
        <w:t xml:space="preserve">với đồng nghiệp ở những </w:t>
      </w:r>
      <w:r w:rsidRPr="002618A5">
        <w:rPr>
          <w:sz w:val="28"/>
          <w:szCs w:val="28"/>
        </w:rPr>
        <w:t xml:space="preserve">bình diện khác </w:t>
      </w:r>
      <w:r w:rsidR="006E627B">
        <w:rPr>
          <w:sz w:val="28"/>
          <w:szCs w:val="28"/>
        </w:rPr>
        <w:t>được thực hiện</w:t>
      </w:r>
      <w:r w:rsidRPr="002618A5">
        <w:rPr>
          <w:sz w:val="28"/>
          <w:szCs w:val="28"/>
        </w:rPr>
        <w:t xml:space="preserve"> theo luật định</w:t>
      </w:r>
      <w:r w:rsidR="00E50321" w:rsidRPr="002618A5">
        <w:rPr>
          <w:sz w:val="28"/>
          <w:szCs w:val="28"/>
        </w:rPr>
        <w:t xml:space="preserve"> chung. Khi có những vấn đề nả</w:t>
      </w:r>
      <w:r w:rsidR="002D3589" w:rsidRPr="002618A5">
        <w:rPr>
          <w:sz w:val="28"/>
          <w:szCs w:val="28"/>
        </w:rPr>
        <w:t>y sinh trong đời sống</w:t>
      </w:r>
      <w:r w:rsidR="00E50321" w:rsidRPr="002618A5">
        <w:rPr>
          <w:sz w:val="28"/>
          <w:szCs w:val="28"/>
        </w:rPr>
        <w:t xml:space="preserve"> thường ngày thì phải </w:t>
      </w:r>
      <w:r w:rsidRPr="002618A5">
        <w:rPr>
          <w:sz w:val="28"/>
          <w:szCs w:val="28"/>
        </w:rPr>
        <w:t xml:space="preserve">dùng phương pháp phân tích lý tính </w:t>
      </w:r>
      <w:r w:rsidR="002D3589" w:rsidRPr="002618A5">
        <w:rPr>
          <w:sz w:val="28"/>
          <w:szCs w:val="28"/>
        </w:rPr>
        <w:t xml:space="preserve">và phép biện chứng </w:t>
      </w:r>
      <w:r w:rsidRPr="002618A5">
        <w:rPr>
          <w:sz w:val="28"/>
          <w:szCs w:val="28"/>
        </w:rPr>
        <w:t>để giải quyế</w:t>
      </w:r>
      <w:r w:rsidR="00E50321" w:rsidRPr="002618A5">
        <w:rPr>
          <w:sz w:val="28"/>
          <w:szCs w:val="28"/>
        </w:rPr>
        <w:t xml:space="preserve">t. </w:t>
      </w:r>
    </w:p>
    <w:p w:rsidR="00F25AEB" w:rsidRPr="002618A5" w:rsidRDefault="00F25AEB" w:rsidP="006B4C0D">
      <w:pPr>
        <w:ind w:firstLine="720"/>
        <w:jc w:val="both"/>
        <w:rPr>
          <w:sz w:val="28"/>
          <w:szCs w:val="28"/>
        </w:rPr>
      </w:pPr>
      <w:r w:rsidRPr="002618A5">
        <w:rPr>
          <w:sz w:val="28"/>
          <w:szCs w:val="28"/>
        </w:rPr>
        <w:t xml:space="preserve">Hiểu biết luật và chấp hành tốt </w:t>
      </w:r>
      <w:r w:rsidR="00F15C5E">
        <w:rPr>
          <w:sz w:val="28"/>
          <w:szCs w:val="28"/>
        </w:rPr>
        <w:t xml:space="preserve">những quy định của </w:t>
      </w:r>
      <w:r w:rsidRPr="002618A5">
        <w:rPr>
          <w:sz w:val="28"/>
          <w:szCs w:val="28"/>
        </w:rPr>
        <w:t xml:space="preserve">pháp luật </w:t>
      </w:r>
      <w:r w:rsidR="00494E55" w:rsidRPr="002618A5">
        <w:rPr>
          <w:sz w:val="28"/>
          <w:szCs w:val="28"/>
        </w:rPr>
        <w:t>về</w:t>
      </w:r>
      <w:r w:rsidRPr="002618A5">
        <w:rPr>
          <w:sz w:val="28"/>
          <w:szCs w:val="28"/>
        </w:rPr>
        <w:t xml:space="preserve"> ứng xử</w:t>
      </w:r>
      <w:r w:rsidR="00F15C5E">
        <w:rPr>
          <w:sz w:val="28"/>
          <w:szCs w:val="28"/>
        </w:rPr>
        <w:t xml:space="preserve"> xã hội nói chung và ứng xử với </w:t>
      </w:r>
      <w:r w:rsidRPr="002618A5">
        <w:rPr>
          <w:sz w:val="28"/>
          <w:szCs w:val="28"/>
        </w:rPr>
        <w:t xml:space="preserve">đồng nghiệp </w:t>
      </w:r>
      <w:r w:rsidR="00F15C5E">
        <w:rPr>
          <w:sz w:val="28"/>
          <w:szCs w:val="28"/>
        </w:rPr>
        <w:t xml:space="preserve">nói riêng </w:t>
      </w:r>
      <w:r w:rsidRPr="002618A5">
        <w:rPr>
          <w:sz w:val="28"/>
          <w:szCs w:val="28"/>
        </w:rPr>
        <w:t xml:space="preserve">là </w:t>
      </w:r>
      <w:r w:rsidR="00B3276E" w:rsidRPr="002618A5">
        <w:rPr>
          <w:sz w:val="28"/>
          <w:szCs w:val="28"/>
        </w:rPr>
        <w:t xml:space="preserve">biểu hiện của </w:t>
      </w:r>
      <w:r w:rsidRPr="002618A5">
        <w:rPr>
          <w:sz w:val="28"/>
          <w:szCs w:val="28"/>
        </w:rPr>
        <w:t xml:space="preserve">văn hoá </w:t>
      </w:r>
      <w:r w:rsidR="00B3276E" w:rsidRPr="002618A5">
        <w:rPr>
          <w:sz w:val="28"/>
          <w:szCs w:val="28"/>
        </w:rPr>
        <w:t xml:space="preserve">bậc đại học. Đó </w:t>
      </w:r>
      <w:r w:rsidR="00C618F1" w:rsidRPr="002618A5">
        <w:rPr>
          <w:sz w:val="28"/>
          <w:szCs w:val="28"/>
        </w:rPr>
        <w:t xml:space="preserve">cũng </w:t>
      </w:r>
      <w:r w:rsidR="00B3276E" w:rsidRPr="002618A5">
        <w:rPr>
          <w:sz w:val="28"/>
          <w:szCs w:val="28"/>
        </w:rPr>
        <w:t>là xu hướng chung của giáo dục hiện đại.</w:t>
      </w:r>
    </w:p>
    <w:p w:rsidR="004D53FC" w:rsidRPr="002618A5" w:rsidRDefault="00AD5398" w:rsidP="006B4C0D">
      <w:pPr>
        <w:ind w:firstLine="720"/>
        <w:jc w:val="both"/>
        <w:rPr>
          <w:b/>
          <w:sz w:val="28"/>
          <w:szCs w:val="28"/>
        </w:rPr>
      </w:pPr>
      <w:r>
        <w:rPr>
          <w:sz w:val="28"/>
          <w:szCs w:val="28"/>
        </w:rPr>
        <w:t>Tóm lại</w:t>
      </w:r>
      <w:r w:rsidR="006E627B">
        <w:rPr>
          <w:sz w:val="28"/>
          <w:szCs w:val="28"/>
        </w:rPr>
        <w:t>, m</w:t>
      </w:r>
      <w:r w:rsidR="004F288B" w:rsidRPr="002618A5">
        <w:rPr>
          <w:sz w:val="28"/>
          <w:szCs w:val="28"/>
        </w:rPr>
        <w:t>ột nền giáo dục đại học có tầm văn hoá cao là nền giáo dục giàu tính nhân văn</w:t>
      </w:r>
      <w:r w:rsidR="006E627B">
        <w:rPr>
          <w:sz w:val="28"/>
          <w:szCs w:val="28"/>
        </w:rPr>
        <w:t>, bảo đảm tính</w:t>
      </w:r>
      <w:r w:rsidR="004F288B" w:rsidRPr="002618A5">
        <w:rPr>
          <w:b/>
          <w:sz w:val="28"/>
          <w:szCs w:val="28"/>
        </w:rPr>
        <w:t xml:space="preserve"> </w:t>
      </w:r>
      <w:r w:rsidR="0034369D" w:rsidRPr="002618A5">
        <w:rPr>
          <w:sz w:val="28"/>
          <w:szCs w:val="28"/>
        </w:rPr>
        <w:t xml:space="preserve">dân chủ </w:t>
      </w:r>
      <w:r w:rsidR="006E627B">
        <w:rPr>
          <w:sz w:val="28"/>
          <w:szCs w:val="28"/>
        </w:rPr>
        <w:t xml:space="preserve">và </w:t>
      </w:r>
      <w:r w:rsidR="00945C05" w:rsidRPr="002618A5">
        <w:rPr>
          <w:sz w:val="28"/>
          <w:szCs w:val="28"/>
        </w:rPr>
        <w:t>tự do học thuật</w:t>
      </w:r>
      <w:r w:rsidR="006E627B">
        <w:rPr>
          <w:sz w:val="28"/>
          <w:szCs w:val="28"/>
        </w:rPr>
        <w:t>.</w:t>
      </w:r>
      <w:r w:rsidR="006E627B" w:rsidRPr="006E627B">
        <w:rPr>
          <w:sz w:val="28"/>
          <w:szCs w:val="28"/>
        </w:rPr>
        <w:t xml:space="preserve"> Nhờ những thuộc tính ấy mà </w:t>
      </w:r>
      <w:r w:rsidR="006E627B">
        <w:rPr>
          <w:sz w:val="28"/>
          <w:szCs w:val="28"/>
        </w:rPr>
        <w:t xml:space="preserve">giáo dục đại học mới có thể thực hiện </w:t>
      </w:r>
      <w:r>
        <w:rPr>
          <w:sz w:val="28"/>
          <w:szCs w:val="28"/>
        </w:rPr>
        <w:t xml:space="preserve">được </w:t>
      </w:r>
      <w:r w:rsidR="006E627B">
        <w:rPr>
          <w:sz w:val="28"/>
          <w:szCs w:val="28"/>
        </w:rPr>
        <w:t>chức năng k</w:t>
      </w:r>
      <w:r w:rsidR="0034369D" w:rsidRPr="002618A5">
        <w:rPr>
          <w:sz w:val="28"/>
          <w:szCs w:val="28"/>
        </w:rPr>
        <w:t xml:space="preserve">hai </w:t>
      </w:r>
      <w:r w:rsidR="006E627B">
        <w:rPr>
          <w:sz w:val="28"/>
          <w:szCs w:val="28"/>
        </w:rPr>
        <w:t xml:space="preserve">phóng, thực hiện </w:t>
      </w:r>
      <w:r>
        <w:rPr>
          <w:sz w:val="28"/>
          <w:szCs w:val="28"/>
        </w:rPr>
        <w:t xml:space="preserve">tốt </w:t>
      </w:r>
      <w:r w:rsidR="00F45D0B">
        <w:rPr>
          <w:sz w:val="28"/>
          <w:szCs w:val="28"/>
        </w:rPr>
        <w:t>phương châm</w:t>
      </w:r>
      <w:r w:rsidR="0034369D" w:rsidRPr="002618A5">
        <w:rPr>
          <w:sz w:val="28"/>
          <w:szCs w:val="28"/>
        </w:rPr>
        <w:t xml:space="preserve"> hợp tác khám phá và chia sẻ tri thức</w:t>
      </w:r>
      <w:r w:rsidR="00F45D0B">
        <w:rPr>
          <w:sz w:val="28"/>
          <w:szCs w:val="28"/>
        </w:rPr>
        <w:t xml:space="preserve">, hoàn thành </w:t>
      </w:r>
      <w:r w:rsidR="0034369D" w:rsidRPr="002618A5">
        <w:rPr>
          <w:sz w:val="28"/>
          <w:szCs w:val="28"/>
        </w:rPr>
        <w:t xml:space="preserve">trách nhiệm </w:t>
      </w:r>
      <w:r w:rsidR="004D53FC" w:rsidRPr="002618A5">
        <w:rPr>
          <w:sz w:val="28"/>
          <w:szCs w:val="28"/>
        </w:rPr>
        <w:t>nâng đ</w:t>
      </w:r>
      <w:r w:rsidR="0034369D" w:rsidRPr="002618A5">
        <w:rPr>
          <w:sz w:val="28"/>
          <w:szCs w:val="28"/>
        </w:rPr>
        <w:t>ỡ</w:t>
      </w:r>
      <w:r w:rsidR="00F45D0B">
        <w:rPr>
          <w:sz w:val="28"/>
          <w:szCs w:val="28"/>
        </w:rPr>
        <w:t xml:space="preserve">, dìu dắt </w:t>
      </w:r>
      <w:r w:rsidR="0034369D" w:rsidRPr="002618A5">
        <w:rPr>
          <w:sz w:val="28"/>
          <w:szCs w:val="28"/>
        </w:rPr>
        <w:t>các thế hệ nối tiế</w:t>
      </w:r>
      <w:r w:rsidR="00F45D0B">
        <w:rPr>
          <w:sz w:val="28"/>
          <w:szCs w:val="28"/>
        </w:rPr>
        <w:t>p.</w:t>
      </w:r>
    </w:p>
    <w:p w:rsidR="000B2A11" w:rsidRDefault="000B2A11" w:rsidP="006B4C0D">
      <w:pPr>
        <w:jc w:val="both"/>
        <w:rPr>
          <w:b/>
          <w:sz w:val="28"/>
          <w:szCs w:val="28"/>
        </w:rPr>
      </w:pPr>
      <w:r>
        <w:rPr>
          <w:b/>
          <w:sz w:val="28"/>
          <w:szCs w:val="28"/>
        </w:rPr>
        <w:t>5. Thay lời kết</w:t>
      </w:r>
    </w:p>
    <w:p w:rsidR="00AF426D" w:rsidRDefault="00E008CF" w:rsidP="006B4C0D">
      <w:pPr>
        <w:ind w:firstLine="720"/>
        <w:jc w:val="both"/>
        <w:rPr>
          <w:sz w:val="28"/>
          <w:szCs w:val="28"/>
        </w:rPr>
      </w:pPr>
      <w:r>
        <w:rPr>
          <w:sz w:val="28"/>
          <w:szCs w:val="28"/>
        </w:rPr>
        <w:t xml:space="preserve">Nếu có một lời bàn về tính giá trị của các thuộc tính </w:t>
      </w:r>
      <w:r w:rsidR="00F15C5E" w:rsidRPr="000B2A11">
        <w:rPr>
          <w:sz w:val="28"/>
          <w:szCs w:val="28"/>
        </w:rPr>
        <w:t>v</w:t>
      </w:r>
      <w:r>
        <w:rPr>
          <w:sz w:val="28"/>
          <w:szCs w:val="28"/>
        </w:rPr>
        <w:t xml:space="preserve">ăn hóa </w:t>
      </w:r>
      <w:r w:rsidR="00AF426D" w:rsidRPr="000B2A11">
        <w:rPr>
          <w:sz w:val="28"/>
          <w:szCs w:val="28"/>
        </w:rPr>
        <w:t>bậc đại học</w:t>
      </w:r>
      <w:r w:rsidR="00F15C5E" w:rsidRPr="000B2A11">
        <w:rPr>
          <w:sz w:val="28"/>
          <w:szCs w:val="28"/>
        </w:rPr>
        <w:t xml:space="preserve"> </w:t>
      </w:r>
      <w:r>
        <w:rPr>
          <w:sz w:val="28"/>
          <w:szCs w:val="28"/>
        </w:rPr>
        <w:t>thì người viết bài này sẽ nói rằng đó</w:t>
      </w:r>
      <w:r w:rsidR="00EC7AC2">
        <w:rPr>
          <w:sz w:val="28"/>
          <w:szCs w:val="28"/>
        </w:rPr>
        <w:t xml:space="preserve"> là những thuộc tính</w:t>
      </w:r>
      <w:r w:rsidR="00F15C5E" w:rsidRPr="000B2A11">
        <w:rPr>
          <w:sz w:val="28"/>
          <w:szCs w:val="28"/>
        </w:rPr>
        <w:t xml:space="preserve"> vô giá</w:t>
      </w:r>
      <w:r w:rsidR="00EC7AC2">
        <w:rPr>
          <w:sz w:val="28"/>
          <w:szCs w:val="28"/>
        </w:rPr>
        <w:t xml:space="preserve">. </w:t>
      </w:r>
    </w:p>
    <w:p w:rsidR="00EE61E8" w:rsidRPr="000B2A11" w:rsidRDefault="008676A0" w:rsidP="006B4C0D">
      <w:pPr>
        <w:ind w:firstLine="720"/>
        <w:jc w:val="both"/>
        <w:rPr>
          <w:sz w:val="28"/>
          <w:szCs w:val="28"/>
        </w:rPr>
      </w:pPr>
      <w:r>
        <w:rPr>
          <w:sz w:val="28"/>
          <w:szCs w:val="28"/>
        </w:rPr>
        <w:t>Các t</w:t>
      </w:r>
      <w:r w:rsidR="00EE61E8">
        <w:rPr>
          <w:sz w:val="28"/>
          <w:szCs w:val="28"/>
        </w:rPr>
        <w:t xml:space="preserve">huộc tính văn hoá </w:t>
      </w:r>
      <w:r>
        <w:rPr>
          <w:sz w:val="28"/>
          <w:szCs w:val="28"/>
        </w:rPr>
        <w:t>của bậc đại học trong đó thuộc tính</w:t>
      </w:r>
      <w:r w:rsidR="00EE61E8">
        <w:rPr>
          <w:sz w:val="28"/>
          <w:szCs w:val="28"/>
        </w:rPr>
        <w:t xml:space="preserve"> dự phần vào </w:t>
      </w:r>
      <w:r w:rsidR="00EE61E8" w:rsidRPr="002618A5">
        <w:rPr>
          <w:sz w:val="28"/>
          <w:szCs w:val="28"/>
        </w:rPr>
        <w:t>nền khoa học thế giới</w:t>
      </w:r>
      <w:r w:rsidR="00EE61E8">
        <w:rPr>
          <w:sz w:val="28"/>
          <w:szCs w:val="28"/>
        </w:rPr>
        <w:t xml:space="preserve"> thể hiện danh dự của quốc gia. Đó cũng là tiền đề để có được những </w:t>
      </w:r>
      <w:r w:rsidR="00BA0AD5">
        <w:rPr>
          <w:sz w:val="28"/>
          <w:szCs w:val="28"/>
        </w:rPr>
        <w:t xml:space="preserve">lợi ích </w:t>
      </w:r>
      <w:r>
        <w:rPr>
          <w:sz w:val="28"/>
          <w:szCs w:val="28"/>
        </w:rPr>
        <w:t xml:space="preserve">khác về mặt kinh tế, chính trị, văn hoá ... </w:t>
      </w:r>
      <w:r w:rsidR="00BA0AD5">
        <w:rPr>
          <w:sz w:val="28"/>
          <w:szCs w:val="28"/>
        </w:rPr>
        <w:t>trên trường quốc tế.</w:t>
      </w:r>
    </w:p>
    <w:p w:rsidR="00945C05" w:rsidRPr="002618A5" w:rsidRDefault="00945C05" w:rsidP="006B4C0D">
      <w:pPr>
        <w:jc w:val="both"/>
        <w:rPr>
          <w:sz w:val="28"/>
          <w:szCs w:val="28"/>
        </w:rPr>
      </w:pPr>
      <w:r w:rsidRPr="002618A5">
        <w:rPr>
          <w:sz w:val="28"/>
          <w:szCs w:val="28"/>
        </w:rPr>
        <w:tab/>
      </w:r>
      <w:r w:rsidR="005A6333">
        <w:rPr>
          <w:sz w:val="28"/>
          <w:szCs w:val="28"/>
        </w:rPr>
        <w:t>Các thuộc tính văn hoá của bậc đại học</w:t>
      </w:r>
      <w:r w:rsidR="005A6333" w:rsidRPr="002618A5">
        <w:rPr>
          <w:sz w:val="28"/>
          <w:szCs w:val="28"/>
        </w:rPr>
        <w:t xml:space="preserve"> </w:t>
      </w:r>
      <w:r w:rsidR="005A6333">
        <w:rPr>
          <w:sz w:val="28"/>
          <w:szCs w:val="28"/>
        </w:rPr>
        <w:t>còn giúp dân tộ</w:t>
      </w:r>
      <w:r w:rsidR="002E27F6">
        <w:rPr>
          <w:sz w:val="28"/>
          <w:szCs w:val="28"/>
        </w:rPr>
        <w:t xml:space="preserve">c bắt kịp </w:t>
      </w:r>
      <w:r w:rsidR="002D08BF">
        <w:rPr>
          <w:sz w:val="28"/>
          <w:szCs w:val="28"/>
        </w:rPr>
        <w:t xml:space="preserve">những </w:t>
      </w:r>
      <w:r w:rsidRPr="002618A5">
        <w:rPr>
          <w:sz w:val="28"/>
          <w:szCs w:val="28"/>
        </w:rPr>
        <w:t xml:space="preserve">tiến bộ </w:t>
      </w:r>
      <w:r w:rsidR="002D08BF">
        <w:rPr>
          <w:sz w:val="28"/>
          <w:szCs w:val="28"/>
        </w:rPr>
        <w:t xml:space="preserve">của </w:t>
      </w:r>
      <w:r w:rsidRPr="002618A5">
        <w:rPr>
          <w:sz w:val="28"/>
          <w:szCs w:val="28"/>
        </w:rPr>
        <w:t>xã hội loài người</w:t>
      </w:r>
      <w:r w:rsidR="002E27F6">
        <w:rPr>
          <w:sz w:val="28"/>
          <w:szCs w:val="28"/>
        </w:rPr>
        <w:t xml:space="preserve">, hoà nhập tự nhiên vào nền </w:t>
      </w:r>
      <w:r w:rsidRPr="002618A5">
        <w:rPr>
          <w:sz w:val="28"/>
          <w:szCs w:val="28"/>
        </w:rPr>
        <w:t>văn minh nhân loại</w:t>
      </w:r>
      <w:r w:rsidR="002E27F6">
        <w:rPr>
          <w:sz w:val="28"/>
          <w:szCs w:val="28"/>
        </w:rPr>
        <w:t>.</w:t>
      </w:r>
      <w:r w:rsidR="002D08BF">
        <w:rPr>
          <w:sz w:val="28"/>
          <w:szCs w:val="28"/>
        </w:rPr>
        <w:t>/.</w:t>
      </w:r>
    </w:p>
    <w:p w:rsidR="00AF426D" w:rsidRDefault="00AF426D" w:rsidP="006B4C0D">
      <w:pPr>
        <w:jc w:val="both"/>
        <w:rPr>
          <w:sz w:val="28"/>
          <w:szCs w:val="28"/>
        </w:rPr>
      </w:pPr>
    </w:p>
    <w:p w:rsidR="00691295" w:rsidRDefault="00691295" w:rsidP="006B4C0D">
      <w:pPr>
        <w:jc w:val="both"/>
        <w:rPr>
          <w:sz w:val="28"/>
          <w:szCs w:val="28"/>
        </w:rPr>
      </w:pPr>
    </w:p>
    <w:p w:rsidR="00691295" w:rsidRDefault="00691295" w:rsidP="006B4C0D">
      <w:pPr>
        <w:jc w:val="both"/>
        <w:rPr>
          <w:sz w:val="28"/>
          <w:szCs w:val="28"/>
        </w:rPr>
      </w:pPr>
    </w:p>
    <w:p w:rsidR="006D56BF" w:rsidRDefault="006D56BF" w:rsidP="006B4C0D">
      <w:pPr>
        <w:jc w:val="both"/>
        <w:rPr>
          <w:sz w:val="28"/>
          <w:szCs w:val="28"/>
        </w:rPr>
      </w:pPr>
    </w:p>
    <w:p w:rsidR="006D56BF" w:rsidRDefault="006D56BF" w:rsidP="006B4C0D">
      <w:pPr>
        <w:jc w:val="both"/>
        <w:rPr>
          <w:sz w:val="28"/>
          <w:szCs w:val="28"/>
        </w:rPr>
      </w:pPr>
    </w:p>
    <w:p w:rsidR="00FA56AC" w:rsidRDefault="00FA56AC" w:rsidP="006B4C0D">
      <w:pPr>
        <w:jc w:val="both"/>
        <w:rPr>
          <w:sz w:val="28"/>
          <w:szCs w:val="28"/>
        </w:rPr>
      </w:pPr>
    </w:p>
    <w:p w:rsidR="00FA56AC" w:rsidRDefault="00FA56AC" w:rsidP="006B4C0D">
      <w:pPr>
        <w:jc w:val="both"/>
        <w:rPr>
          <w:sz w:val="28"/>
          <w:szCs w:val="28"/>
        </w:rPr>
      </w:pPr>
    </w:p>
    <w:p w:rsidR="00FA56AC" w:rsidRDefault="00FA56AC" w:rsidP="006B4C0D">
      <w:pPr>
        <w:jc w:val="both"/>
        <w:rPr>
          <w:sz w:val="28"/>
          <w:szCs w:val="28"/>
        </w:rPr>
      </w:pPr>
    </w:p>
    <w:p w:rsidR="00FA56AC" w:rsidRDefault="00FA56AC" w:rsidP="006B4C0D">
      <w:pPr>
        <w:jc w:val="both"/>
        <w:rPr>
          <w:sz w:val="28"/>
          <w:szCs w:val="28"/>
        </w:rPr>
      </w:pPr>
    </w:p>
    <w:p w:rsidR="00FA56AC" w:rsidRDefault="00FA56AC" w:rsidP="006B4C0D">
      <w:pPr>
        <w:jc w:val="both"/>
        <w:rPr>
          <w:sz w:val="28"/>
          <w:szCs w:val="28"/>
        </w:rPr>
      </w:pPr>
      <w:r>
        <w:rPr>
          <w:sz w:val="28"/>
          <w:szCs w:val="28"/>
        </w:rPr>
        <w:t>----------------</w:t>
      </w:r>
    </w:p>
    <w:p w:rsidR="00FA56AC" w:rsidRPr="00FA56AC" w:rsidRDefault="00FA56AC" w:rsidP="00FA56AC">
      <w:pPr>
        <w:rPr>
          <w:sz w:val="28"/>
          <w:szCs w:val="28"/>
        </w:rPr>
      </w:pPr>
      <w:r w:rsidRPr="00FA56AC">
        <w:rPr>
          <w:sz w:val="28"/>
          <w:szCs w:val="28"/>
        </w:rPr>
        <w:t>(*) Tiến sỹ, giảng viên Khoa Văn hoá học, Đại học KHXH &amp; NV, ĐHQG TP.HCM</w:t>
      </w:r>
    </w:p>
    <w:p w:rsidR="00FA56AC" w:rsidRDefault="00FA56AC" w:rsidP="006B4C0D">
      <w:pPr>
        <w:jc w:val="both"/>
        <w:rPr>
          <w:sz w:val="28"/>
          <w:szCs w:val="28"/>
        </w:rPr>
      </w:pPr>
    </w:p>
    <w:p w:rsidR="00214394" w:rsidRDefault="00214394" w:rsidP="006B4C0D">
      <w:pPr>
        <w:jc w:val="both"/>
        <w:rPr>
          <w:sz w:val="28"/>
          <w:szCs w:val="28"/>
        </w:rPr>
      </w:pPr>
    </w:p>
    <w:p w:rsidR="00214394" w:rsidRDefault="00214394" w:rsidP="006B4C0D">
      <w:pPr>
        <w:jc w:val="both"/>
        <w:rPr>
          <w:sz w:val="28"/>
          <w:szCs w:val="28"/>
        </w:rPr>
      </w:pPr>
      <w:r>
        <w:rPr>
          <w:sz w:val="28"/>
          <w:szCs w:val="28"/>
        </w:rPr>
        <w:t>TÀI LIỆU THAM KHẢO</w:t>
      </w:r>
    </w:p>
    <w:p w:rsidR="00214394" w:rsidRDefault="00214394" w:rsidP="006B4C0D">
      <w:pPr>
        <w:jc w:val="both"/>
        <w:rPr>
          <w:sz w:val="28"/>
          <w:szCs w:val="28"/>
        </w:rPr>
      </w:pPr>
    </w:p>
    <w:p w:rsidR="004647E7" w:rsidRPr="00E40166" w:rsidRDefault="004647E7" w:rsidP="004647E7">
      <w:pPr>
        <w:pStyle w:val="ListParagraph"/>
        <w:numPr>
          <w:ilvl w:val="0"/>
          <w:numId w:val="1"/>
        </w:numPr>
        <w:jc w:val="both"/>
        <w:rPr>
          <w:sz w:val="28"/>
          <w:szCs w:val="28"/>
        </w:rPr>
      </w:pPr>
      <w:r>
        <w:rPr>
          <w:sz w:val="28"/>
          <w:szCs w:val="28"/>
        </w:rPr>
        <w:t xml:space="preserve">Dương Thiệu Tống, 2003. </w:t>
      </w:r>
      <w:r w:rsidRPr="00664B25">
        <w:rPr>
          <w:i/>
          <w:sz w:val="28"/>
          <w:szCs w:val="28"/>
        </w:rPr>
        <w:t>Suy nghĩ về giáo dục tru</w:t>
      </w:r>
      <w:r w:rsidR="00EA37E4">
        <w:rPr>
          <w:i/>
          <w:sz w:val="28"/>
          <w:szCs w:val="28"/>
        </w:rPr>
        <w:t>y</w:t>
      </w:r>
      <w:r w:rsidRPr="00664B25">
        <w:rPr>
          <w:i/>
          <w:sz w:val="28"/>
          <w:szCs w:val="28"/>
        </w:rPr>
        <w:t>ền thống và hiện đại</w:t>
      </w:r>
      <w:r>
        <w:rPr>
          <w:sz w:val="28"/>
          <w:szCs w:val="28"/>
        </w:rPr>
        <w:t>. Nxb. Trẻ.</w:t>
      </w:r>
    </w:p>
    <w:p w:rsidR="004647E7" w:rsidRDefault="004647E7" w:rsidP="004647E7">
      <w:pPr>
        <w:pStyle w:val="ListParagraph"/>
        <w:numPr>
          <w:ilvl w:val="0"/>
          <w:numId w:val="1"/>
        </w:numPr>
        <w:jc w:val="both"/>
        <w:rPr>
          <w:sz w:val="28"/>
          <w:szCs w:val="28"/>
        </w:rPr>
      </w:pPr>
      <w:r>
        <w:rPr>
          <w:sz w:val="28"/>
          <w:szCs w:val="28"/>
        </w:rPr>
        <w:t xml:space="preserve">Đặng Bá Lâm – Phạm Thanh Nghị, 1999. </w:t>
      </w:r>
      <w:r w:rsidRPr="00E40166">
        <w:rPr>
          <w:i/>
          <w:sz w:val="28"/>
          <w:szCs w:val="28"/>
        </w:rPr>
        <w:t>Chính sách và kế hoạch trong quản lý giáo dục</w:t>
      </w:r>
      <w:r>
        <w:rPr>
          <w:sz w:val="28"/>
          <w:szCs w:val="28"/>
        </w:rPr>
        <w:t>. Nxb. Giáo Dục</w:t>
      </w:r>
    </w:p>
    <w:p w:rsidR="00214394" w:rsidRPr="00E40166" w:rsidRDefault="00214394" w:rsidP="00E40166">
      <w:pPr>
        <w:pStyle w:val="ListParagraph"/>
        <w:numPr>
          <w:ilvl w:val="0"/>
          <w:numId w:val="1"/>
        </w:numPr>
        <w:jc w:val="both"/>
        <w:rPr>
          <w:sz w:val="28"/>
          <w:szCs w:val="28"/>
        </w:rPr>
      </w:pPr>
      <w:r w:rsidRPr="00E40166">
        <w:rPr>
          <w:sz w:val="28"/>
          <w:szCs w:val="28"/>
        </w:rPr>
        <w:t xml:space="preserve">Lê Bảo Lâm (CB), 2013. </w:t>
      </w:r>
      <w:r w:rsidRPr="00E40166">
        <w:rPr>
          <w:i/>
          <w:sz w:val="28"/>
          <w:szCs w:val="28"/>
        </w:rPr>
        <w:t>Nâng cao chất lượng giáo dục đại học</w:t>
      </w:r>
      <w:r w:rsidRPr="00E40166">
        <w:rPr>
          <w:sz w:val="28"/>
          <w:szCs w:val="28"/>
        </w:rPr>
        <w:t>. Nxb. Thanh Niên.</w:t>
      </w:r>
    </w:p>
    <w:p w:rsidR="00E40166" w:rsidRDefault="00E40166" w:rsidP="00E40166">
      <w:pPr>
        <w:pStyle w:val="ListParagraph"/>
        <w:numPr>
          <w:ilvl w:val="0"/>
          <w:numId w:val="1"/>
        </w:numPr>
        <w:jc w:val="both"/>
        <w:rPr>
          <w:sz w:val="28"/>
          <w:szCs w:val="28"/>
        </w:rPr>
      </w:pPr>
      <w:r w:rsidRPr="00E40166">
        <w:rPr>
          <w:sz w:val="28"/>
          <w:szCs w:val="28"/>
        </w:rPr>
        <w:t xml:space="preserve">Nhiều tác giả, 2008. </w:t>
      </w:r>
      <w:r w:rsidRPr="00E40166">
        <w:rPr>
          <w:i/>
          <w:sz w:val="28"/>
          <w:szCs w:val="28"/>
        </w:rPr>
        <w:t>Khoa học giáo dục đi tìm diện mạo mới</w:t>
      </w:r>
      <w:r w:rsidRPr="00E40166">
        <w:rPr>
          <w:sz w:val="28"/>
          <w:szCs w:val="28"/>
        </w:rPr>
        <w:t>. Nxb. Trẻ</w:t>
      </w:r>
    </w:p>
    <w:p w:rsidR="00E40166" w:rsidRDefault="00E40166" w:rsidP="00E40166">
      <w:pPr>
        <w:pStyle w:val="ListParagraph"/>
        <w:numPr>
          <w:ilvl w:val="0"/>
          <w:numId w:val="1"/>
        </w:numPr>
        <w:jc w:val="both"/>
        <w:rPr>
          <w:sz w:val="28"/>
          <w:szCs w:val="28"/>
        </w:rPr>
      </w:pPr>
      <w:r>
        <w:rPr>
          <w:sz w:val="28"/>
          <w:szCs w:val="28"/>
        </w:rPr>
        <w:t xml:space="preserve">Nguyễn Đăng Tiến (CB), 1996. </w:t>
      </w:r>
      <w:r w:rsidRPr="00664B25">
        <w:rPr>
          <w:i/>
          <w:sz w:val="28"/>
          <w:szCs w:val="28"/>
        </w:rPr>
        <w:t>Lịch sử giáo dục Việt Nam trước Cách mạng Tháng 8-1945</w:t>
      </w:r>
      <w:r>
        <w:rPr>
          <w:sz w:val="28"/>
          <w:szCs w:val="28"/>
        </w:rPr>
        <w:t>. Nxb. Giáo Dục</w:t>
      </w:r>
    </w:p>
    <w:p w:rsidR="00004957" w:rsidRDefault="00004957" w:rsidP="00E40166">
      <w:pPr>
        <w:pStyle w:val="ListParagraph"/>
        <w:numPr>
          <w:ilvl w:val="0"/>
          <w:numId w:val="1"/>
        </w:numPr>
        <w:jc w:val="both"/>
        <w:rPr>
          <w:sz w:val="28"/>
          <w:szCs w:val="28"/>
        </w:rPr>
      </w:pPr>
      <w:r>
        <w:rPr>
          <w:sz w:val="28"/>
          <w:szCs w:val="28"/>
        </w:rPr>
        <w:t xml:space="preserve">Trần Thị Tuyết Oanh, 2006. </w:t>
      </w:r>
      <w:r w:rsidRPr="00004957">
        <w:rPr>
          <w:i/>
          <w:sz w:val="28"/>
          <w:szCs w:val="28"/>
        </w:rPr>
        <w:t>Giáo trình Giáo dục học</w:t>
      </w:r>
      <w:r>
        <w:rPr>
          <w:sz w:val="28"/>
          <w:szCs w:val="28"/>
        </w:rPr>
        <w:t xml:space="preserve"> T.1. Nxb. Giáo Dục</w:t>
      </w:r>
    </w:p>
    <w:p w:rsidR="00004957" w:rsidRDefault="00004957" w:rsidP="00004957">
      <w:pPr>
        <w:pStyle w:val="ListParagraph"/>
        <w:numPr>
          <w:ilvl w:val="0"/>
          <w:numId w:val="1"/>
        </w:numPr>
        <w:jc w:val="both"/>
        <w:rPr>
          <w:sz w:val="28"/>
          <w:szCs w:val="28"/>
        </w:rPr>
      </w:pPr>
      <w:r>
        <w:rPr>
          <w:sz w:val="28"/>
          <w:szCs w:val="28"/>
        </w:rPr>
        <w:t xml:space="preserve">Trần Thị Tuyết Oanh, 2006. </w:t>
      </w:r>
      <w:r w:rsidRPr="00004957">
        <w:rPr>
          <w:i/>
          <w:sz w:val="28"/>
          <w:szCs w:val="28"/>
        </w:rPr>
        <w:t>Giáo trình Giáo dục học</w:t>
      </w:r>
      <w:r>
        <w:rPr>
          <w:sz w:val="28"/>
          <w:szCs w:val="28"/>
        </w:rPr>
        <w:t xml:space="preserve"> T.2. Nxb. Giáo Dục</w:t>
      </w:r>
    </w:p>
    <w:p w:rsidR="00004957" w:rsidRDefault="00004957" w:rsidP="00004957">
      <w:pPr>
        <w:pStyle w:val="ListParagraph"/>
        <w:jc w:val="both"/>
        <w:rPr>
          <w:sz w:val="28"/>
          <w:szCs w:val="28"/>
        </w:rPr>
      </w:pPr>
    </w:p>
    <w:p w:rsidR="00E40166" w:rsidRDefault="00E40166" w:rsidP="006B4C0D">
      <w:pPr>
        <w:jc w:val="both"/>
        <w:rPr>
          <w:sz w:val="28"/>
          <w:szCs w:val="28"/>
        </w:rPr>
      </w:pPr>
      <w:bookmarkStart w:id="0" w:name="_GoBack"/>
      <w:bookmarkEnd w:id="0"/>
    </w:p>
    <w:sectPr w:rsidR="00E40166" w:rsidSect="00795D8A">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1CAB"/>
    <w:multiLevelType w:val="hybridMultilevel"/>
    <w:tmpl w:val="F4D66392"/>
    <w:lvl w:ilvl="0" w:tplc="FF642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E1"/>
    <w:rsid w:val="00000E73"/>
    <w:rsid w:val="00004957"/>
    <w:rsid w:val="00015A08"/>
    <w:rsid w:val="0004432D"/>
    <w:rsid w:val="000543B7"/>
    <w:rsid w:val="00066B26"/>
    <w:rsid w:val="000679F6"/>
    <w:rsid w:val="00086D32"/>
    <w:rsid w:val="00095ABD"/>
    <w:rsid w:val="000A4A7E"/>
    <w:rsid w:val="000B2A11"/>
    <w:rsid w:val="000D4A19"/>
    <w:rsid w:val="000F4506"/>
    <w:rsid w:val="001006E5"/>
    <w:rsid w:val="00105862"/>
    <w:rsid w:val="00112812"/>
    <w:rsid w:val="00113AFF"/>
    <w:rsid w:val="00122E8F"/>
    <w:rsid w:val="00153B5F"/>
    <w:rsid w:val="0017021C"/>
    <w:rsid w:val="00174EEA"/>
    <w:rsid w:val="001813E4"/>
    <w:rsid w:val="001A4DCC"/>
    <w:rsid w:val="001A6E30"/>
    <w:rsid w:val="001B15A6"/>
    <w:rsid w:val="001B3071"/>
    <w:rsid w:val="001D118B"/>
    <w:rsid w:val="001D4351"/>
    <w:rsid w:val="001E1535"/>
    <w:rsid w:val="001E4447"/>
    <w:rsid w:val="001E7A96"/>
    <w:rsid w:val="0021213C"/>
    <w:rsid w:val="00214394"/>
    <w:rsid w:val="00215169"/>
    <w:rsid w:val="00233BBE"/>
    <w:rsid w:val="00235D18"/>
    <w:rsid w:val="00237859"/>
    <w:rsid w:val="00240E95"/>
    <w:rsid w:val="002437C9"/>
    <w:rsid w:val="002618A5"/>
    <w:rsid w:val="002741B1"/>
    <w:rsid w:val="00275C4E"/>
    <w:rsid w:val="00286471"/>
    <w:rsid w:val="00290DE6"/>
    <w:rsid w:val="00295670"/>
    <w:rsid w:val="002A74C0"/>
    <w:rsid w:val="002D08BF"/>
    <w:rsid w:val="002D3589"/>
    <w:rsid w:val="002D51FD"/>
    <w:rsid w:val="002E27F6"/>
    <w:rsid w:val="002F6796"/>
    <w:rsid w:val="00302D0A"/>
    <w:rsid w:val="00303FDC"/>
    <w:rsid w:val="003103BB"/>
    <w:rsid w:val="0032154D"/>
    <w:rsid w:val="00321E5A"/>
    <w:rsid w:val="003304AB"/>
    <w:rsid w:val="00334019"/>
    <w:rsid w:val="003374C6"/>
    <w:rsid w:val="0034369D"/>
    <w:rsid w:val="00356E9A"/>
    <w:rsid w:val="00376443"/>
    <w:rsid w:val="0038679D"/>
    <w:rsid w:val="003918B2"/>
    <w:rsid w:val="00397B8F"/>
    <w:rsid w:val="003B2864"/>
    <w:rsid w:val="003C047A"/>
    <w:rsid w:val="003D784D"/>
    <w:rsid w:val="003E1758"/>
    <w:rsid w:val="003E4454"/>
    <w:rsid w:val="003E77EF"/>
    <w:rsid w:val="003F5908"/>
    <w:rsid w:val="004005E6"/>
    <w:rsid w:val="00401175"/>
    <w:rsid w:val="004022BF"/>
    <w:rsid w:val="00406186"/>
    <w:rsid w:val="00413D90"/>
    <w:rsid w:val="0041688B"/>
    <w:rsid w:val="004269E3"/>
    <w:rsid w:val="0044297B"/>
    <w:rsid w:val="004468DC"/>
    <w:rsid w:val="004647E7"/>
    <w:rsid w:val="00471342"/>
    <w:rsid w:val="00476A18"/>
    <w:rsid w:val="00481EBE"/>
    <w:rsid w:val="00494E55"/>
    <w:rsid w:val="004A1B75"/>
    <w:rsid w:val="004A2604"/>
    <w:rsid w:val="004C7BDC"/>
    <w:rsid w:val="004D53FC"/>
    <w:rsid w:val="004E3BB4"/>
    <w:rsid w:val="004F0525"/>
    <w:rsid w:val="004F288B"/>
    <w:rsid w:val="00502B8E"/>
    <w:rsid w:val="00506EBA"/>
    <w:rsid w:val="005118F6"/>
    <w:rsid w:val="005166D4"/>
    <w:rsid w:val="005176CD"/>
    <w:rsid w:val="00524871"/>
    <w:rsid w:val="0052717C"/>
    <w:rsid w:val="005424C0"/>
    <w:rsid w:val="005478B3"/>
    <w:rsid w:val="00547CAE"/>
    <w:rsid w:val="00560E0C"/>
    <w:rsid w:val="00567655"/>
    <w:rsid w:val="00594716"/>
    <w:rsid w:val="005A6333"/>
    <w:rsid w:val="005B23B6"/>
    <w:rsid w:val="005D1C91"/>
    <w:rsid w:val="005D7AAC"/>
    <w:rsid w:val="005F4EEC"/>
    <w:rsid w:val="006219C1"/>
    <w:rsid w:val="00623BFF"/>
    <w:rsid w:val="00642E6B"/>
    <w:rsid w:val="006466BE"/>
    <w:rsid w:val="0065257F"/>
    <w:rsid w:val="00664B25"/>
    <w:rsid w:val="00670330"/>
    <w:rsid w:val="00674D24"/>
    <w:rsid w:val="00681582"/>
    <w:rsid w:val="00691295"/>
    <w:rsid w:val="006A450A"/>
    <w:rsid w:val="006A59BA"/>
    <w:rsid w:val="006B0DAA"/>
    <w:rsid w:val="006B4C0D"/>
    <w:rsid w:val="006C47EF"/>
    <w:rsid w:val="006D485E"/>
    <w:rsid w:val="006D4EEF"/>
    <w:rsid w:val="006D56BF"/>
    <w:rsid w:val="006E5B4F"/>
    <w:rsid w:val="006E627B"/>
    <w:rsid w:val="006F54B5"/>
    <w:rsid w:val="006F6013"/>
    <w:rsid w:val="00721F3B"/>
    <w:rsid w:val="00723506"/>
    <w:rsid w:val="007246B5"/>
    <w:rsid w:val="007278DD"/>
    <w:rsid w:val="0073465C"/>
    <w:rsid w:val="00745C97"/>
    <w:rsid w:val="00750EB5"/>
    <w:rsid w:val="00755BF8"/>
    <w:rsid w:val="0078074F"/>
    <w:rsid w:val="00781BF3"/>
    <w:rsid w:val="00795D8A"/>
    <w:rsid w:val="007A2614"/>
    <w:rsid w:val="007C005D"/>
    <w:rsid w:val="007C5E43"/>
    <w:rsid w:val="007D6169"/>
    <w:rsid w:val="007E7050"/>
    <w:rsid w:val="007F7A1E"/>
    <w:rsid w:val="00802B7C"/>
    <w:rsid w:val="008141A2"/>
    <w:rsid w:val="008243DD"/>
    <w:rsid w:val="00826C3C"/>
    <w:rsid w:val="0082739D"/>
    <w:rsid w:val="008276D8"/>
    <w:rsid w:val="008360C8"/>
    <w:rsid w:val="0084018B"/>
    <w:rsid w:val="0086335C"/>
    <w:rsid w:val="008676A0"/>
    <w:rsid w:val="00867F74"/>
    <w:rsid w:val="008A7D43"/>
    <w:rsid w:val="008B57AB"/>
    <w:rsid w:val="008C2869"/>
    <w:rsid w:val="008E6835"/>
    <w:rsid w:val="008E7234"/>
    <w:rsid w:val="008F6EA9"/>
    <w:rsid w:val="00927395"/>
    <w:rsid w:val="00932647"/>
    <w:rsid w:val="0093456A"/>
    <w:rsid w:val="009414B1"/>
    <w:rsid w:val="00945C05"/>
    <w:rsid w:val="009705BB"/>
    <w:rsid w:val="009711CC"/>
    <w:rsid w:val="00982DE5"/>
    <w:rsid w:val="009A2D4B"/>
    <w:rsid w:val="009D7875"/>
    <w:rsid w:val="009F5BB8"/>
    <w:rsid w:val="00A01B7C"/>
    <w:rsid w:val="00A12E5B"/>
    <w:rsid w:val="00A14A05"/>
    <w:rsid w:val="00A26F97"/>
    <w:rsid w:val="00A3247A"/>
    <w:rsid w:val="00A43FFE"/>
    <w:rsid w:val="00A456E5"/>
    <w:rsid w:val="00A605AF"/>
    <w:rsid w:val="00A702B8"/>
    <w:rsid w:val="00A70F1C"/>
    <w:rsid w:val="00A72A55"/>
    <w:rsid w:val="00A807E8"/>
    <w:rsid w:val="00A95302"/>
    <w:rsid w:val="00A97477"/>
    <w:rsid w:val="00AB15B8"/>
    <w:rsid w:val="00AB561E"/>
    <w:rsid w:val="00AC103B"/>
    <w:rsid w:val="00AD14AE"/>
    <w:rsid w:val="00AD2EC7"/>
    <w:rsid w:val="00AD5398"/>
    <w:rsid w:val="00AF0D44"/>
    <w:rsid w:val="00AF397D"/>
    <w:rsid w:val="00AF426D"/>
    <w:rsid w:val="00AF5B92"/>
    <w:rsid w:val="00B133BC"/>
    <w:rsid w:val="00B218DB"/>
    <w:rsid w:val="00B2302F"/>
    <w:rsid w:val="00B235D4"/>
    <w:rsid w:val="00B3276E"/>
    <w:rsid w:val="00B36987"/>
    <w:rsid w:val="00B36FA3"/>
    <w:rsid w:val="00B37235"/>
    <w:rsid w:val="00B5141B"/>
    <w:rsid w:val="00B70812"/>
    <w:rsid w:val="00B74F92"/>
    <w:rsid w:val="00B82955"/>
    <w:rsid w:val="00B85156"/>
    <w:rsid w:val="00B970C9"/>
    <w:rsid w:val="00BA0AD5"/>
    <w:rsid w:val="00BD358B"/>
    <w:rsid w:val="00BE1EED"/>
    <w:rsid w:val="00BE23D7"/>
    <w:rsid w:val="00BE4BE1"/>
    <w:rsid w:val="00C10FAB"/>
    <w:rsid w:val="00C12121"/>
    <w:rsid w:val="00C13ECC"/>
    <w:rsid w:val="00C272C6"/>
    <w:rsid w:val="00C35BE0"/>
    <w:rsid w:val="00C50957"/>
    <w:rsid w:val="00C516E6"/>
    <w:rsid w:val="00C5626F"/>
    <w:rsid w:val="00C618F1"/>
    <w:rsid w:val="00CA0F96"/>
    <w:rsid w:val="00CA42AF"/>
    <w:rsid w:val="00CB58E8"/>
    <w:rsid w:val="00CD2475"/>
    <w:rsid w:val="00CF2F26"/>
    <w:rsid w:val="00D169EE"/>
    <w:rsid w:val="00D22841"/>
    <w:rsid w:val="00D406C0"/>
    <w:rsid w:val="00D51A5F"/>
    <w:rsid w:val="00D556D7"/>
    <w:rsid w:val="00D62238"/>
    <w:rsid w:val="00D6763C"/>
    <w:rsid w:val="00D70F92"/>
    <w:rsid w:val="00D80B17"/>
    <w:rsid w:val="00D904E1"/>
    <w:rsid w:val="00D928FC"/>
    <w:rsid w:val="00DB3A4D"/>
    <w:rsid w:val="00DB6DC9"/>
    <w:rsid w:val="00DC3F65"/>
    <w:rsid w:val="00DC5671"/>
    <w:rsid w:val="00DC6D71"/>
    <w:rsid w:val="00DD1DAC"/>
    <w:rsid w:val="00DD58DC"/>
    <w:rsid w:val="00DE57FF"/>
    <w:rsid w:val="00E008CF"/>
    <w:rsid w:val="00E0527C"/>
    <w:rsid w:val="00E10D9D"/>
    <w:rsid w:val="00E16242"/>
    <w:rsid w:val="00E40166"/>
    <w:rsid w:val="00E4365D"/>
    <w:rsid w:val="00E50321"/>
    <w:rsid w:val="00E52A2B"/>
    <w:rsid w:val="00E53B32"/>
    <w:rsid w:val="00E53C7B"/>
    <w:rsid w:val="00E55359"/>
    <w:rsid w:val="00E65587"/>
    <w:rsid w:val="00E662FD"/>
    <w:rsid w:val="00E71410"/>
    <w:rsid w:val="00EA2535"/>
    <w:rsid w:val="00EA37E4"/>
    <w:rsid w:val="00EA6402"/>
    <w:rsid w:val="00EB2013"/>
    <w:rsid w:val="00EC0615"/>
    <w:rsid w:val="00EC25C0"/>
    <w:rsid w:val="00EC262C"/>
    <w:rsid w:val="00EC44A9"/>
    <w:rsid w:val="00EC7AC2"/>
    <w:rsid w:val="00ED0CA3"/>
    <w:rsid w:val="00ED18F2"/>
    <w:rsid w:val="00EE2455"/>
    <w:rsid w:val="00EE61E8"/>
    <w:rsid w:val="00EF226C"/>
    <w:rsid w:val="00EF2952"/>
    <w:rsid w:val="00EF3C42"/>
    <w:rsid w:val="00EF5026"/>
    <w:rsid w:val="00F0004D"/>
    <w:rsid w:val="00F016B9"/>
    <w:rsid w:val="00F01F2E"/>
    <w:rsid w:val="00F12258"/>
    <w:rsid w:val="00F15C5E"/>
    <w:rsid w:val="00F162E3"/>
    <w:rsid w:val="00F21745"/>
    <w:rsid w:val="00F25AEB"/>
    <w:rsid w:val="00F3503C"/>
    <w:rsid w:val="00F36305"/>
    <w:rsid w:val="00F45D0B"/>
    <w:rsid w:val="00F46050"/>
    <w:rsid w:val="00F47527"/>
    <w:rsid w:val="00F47988"/>
    <w:rsid w:val="00F816D9"/>
    <w:rsid w:val="00F97768"/>
    <w:rsid w:val="00FA1F48"/>
    <w:rsid w:val="00FA3B27"/>
    <w:rsid w:val="00FA53CD"/>
    <w:rsid w:val="00FA56AC"/>
    <w:rsid w:val="00FB194A"/>
    <w:rsid w:val="00FB50F0"/>
    <w:rsid w:val="00FC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793C"/>
  <w15:docId w15:val="{52747446-FEE5-44FC-80B6-6A861D2F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7E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063446">
      <w:bodyDiv w:val="1"/>
      <w:marLeft w:val="0"/>
      <w:marRight w:val="0"/>
      <w:marTop w:val="0"/>
      <w:marBottom w:val="0"/>
      <w:divBdr>
        <w:top w:val="none" w:sz="0" w:space="0" w:color="auto"/>
        <w:left w:val="none" w:sz="0" w:space="0" w:color="auto"/>
        <w:bottom w:val="none" w:sz="0" w:space="0" w:color="auto"/>
        <w:right w:val="none" w:sz="0" w:space="0" w:color="auto"/>
      </w:divBdr>
      <w:divsChild>
        <w:div w:id="814638134">
          <w:marLeft w:val="0"/>
          <w:marRight w:val="0"/>
          <w:marTop w:val="0"/>
          <w:marBottom w:val="0"/>
          <w:divBdr>
            <w:top w:val="none" w:sz="0" w:space="0" w:color="auto"/>
            <w:left w:val="none" w:sz="0" w:space="0" w:color="auto"/>
            <w:bottom w:val="none" w:sz="0" w:space="0" w:color="auto"/>
            <w:right w:val="none" w:sz="0" w:space="0" w:color="auto"/>
          </w:divBdr>
        </w:div>
        <w:div w:id="223876273">
          <w:marLeft w:val="0"/>
          <w:marRight w:val="0"/>
          <w:marTop w:val="0"/>
          <w:marBottom w:val="0"/>
          <w:divBdr>
            <w:top w:val="none" w:sz="0" w:space="0" w:color="auto"/>
            <w:left w:val="none" w:sz="0" w:space="0" w:color="auto"/>
            <w:bottom w:val="none" w:sz="0" w:space="0" w:color="auto"/>
            <w:right w:val="none" w:sz="0" w:space="0" w:color="auto"/>
          </w:divBdr>
        </w:div>
        <w:div w:id="146665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6</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262</cp:revision>
  <dcterms:created xsi:type="dcterms:W3CDTF">2018-04-19T22:26:00Z</dcterms:created>
  <dcterms:modified xsi:type="dcterms:W3CDTF">2020-03-27T00:40:00Z</dcterms:modified>
</cp:coreProperties>
</file>